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АДМИНИСТРАЦИЯ</w:t>
      </w: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КОРОТОЯКСКОГО СЕЛЬСКОГО ПОСЕЛЕНИЯ</w:t>
      </w: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ОСТРОГОЖСКОГО МУНИЦИПАЛЬНОГО РАЙОНА</w:t>
      </w: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ВОРОНЕЖСКОЙ ОБЛАСТИ</w:t>
      </w: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ПОСТАНОВЛЕНИЕ</w:t>
      </w:r>
    </w:p>
    <w:p w:rsidR="00892F9B" w:rsidRPr="00892F9B" w:rsidRDefault="00892F9B" w:rsidP="00892F9B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30.03.2022 год № 24</w:t>
      </w:r>
    </w:p>
    <w:p w:rsidR="00892F9B" w:rsidRPr="00892F9B" w:rsidRDefault="00892F9B" w:rsidP="00892F9B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с. Коротояк </w:t>
      </w:r>
    </w:p>
    <w:p w:rsidR="00892F9B" w:rsidRPr="00892F9B" w:rsidRDefault="00892F9B" w:rsidP="00892F9B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 xml:space="preserve">О внесении изменений и дополнений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 (в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18, от 29.01.2021 г. № 4, от 17.05.2021 г. № 25, от 21.07.2021 г. №28, от 06.09.2021 г. № 35, от 12.11.2021 г. № 45, от </w:t>
      </w: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29.12.2021 год № 78)</w:t>
      </w:r>
    </w:p>
    <w:p w:rsidR="00F1237F" w:rsidRDefault="00F1237F" w:rsidP="00892F9B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постановлением администрации Коротоякского сельского поселения от 25.11.2013 г. № 102 «Об утверждении порядка принятия решений о разработке муниципальных программ Коротоякского сельского поселения, их формирования и реализации» администрация Коротоякского сельского поселения Острогожского муниципального района Воронежской области</w:t>
      </w: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ПОСТАНОВЛЯЕТ:</w:t>
      </w:r>
    </w:p>
    <w:p w:rsidR="00892F9B" w:rsidRPr="00892F9B" w:rsidRDefault="00892F9B" w:rsidP="00892F9B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1. Внести в постановление администрации Коротоякского сельского поселения </w:t>
      </w:r>
      <w:r w:rsidRPr="00892F9B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 xml:space="preserve">от 02.04.2014 г. № 19 «Об утверждении муниципальной программы «Обеспечение решения вопросов местного значения Коротоякского сельского поселения» (в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18, от 29.01.2021 г. № 4, от 17.05.2021 г. № 25, от 21.07.2021 г. №28, от 06.09.2021 г. № 35, от 12.11.2021 г. № 45, от </w:t>
      </w: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29.12.2021 год № 78</w:t>
      </w:r>
      <w:r w:rsidRPr="00892F9B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t xml:space="preserve">) </w:t>
      </w: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изложив Приложение 1 к постановлению в новой редакции, согласно Приложению к настоящему постановлению.</w:t>
      </w:r>
    </w:p>
    <w:p w:rsidR="00892F9B" w:rsidRPr="00892F9B" w:rsidRDefault="00892F9B" w:rsidP="00892F9B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2. Настоящее постановление вступает в силу с момента обнародования.</w:t>
      </w:r>
    </w:p>
    <w:p w:rsidR="00892F9B" w:rsidRPr="00892F9B" w:rsidRDefault="00892F9B" w:rsidP="00892F9B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892F9B" w:rsidRPr="00892F9B" w:rsidRDefault="00892F9B" w:rsidP="00892F9B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Глава Коротоякского сельского поселения                              Н.В. Трофимов</w:t>
      </w:r>
    </w:p>
    <w:p w:rsidR="00892F9B" w:rsidRPr="00892F9B" w:rsidRDefault="00892F9B" w:rsidP="00F1237F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br w:type="page"/>
      </w: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t>Приложение 1</w:t>
      </w:r>
    </w:p>
    <w:p w:rsidR="00892F9B" w:rsidRPr="00892F9B" w:rsidRDefault="00892F9B" w:rsidP="00892F9B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к постановлению администрации</w:t>
      </w:r>
    </w:p>
    <w:p w:rsidR="00892F9B" w:rsidRPr="00892F9B" w:rsidRDefault="00892F9B" w:rsidP="00892F9B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Коротоякского сельского поселения</w:t>
      </w:r>
    </w:p>
    <w:p w:rsidR="00892F9B" w:rsidRPr="00892F9B" w:rsidRDefault="00892F9B" w:rsidP="00892F9B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от 30.03.2022 г. № 24</w:t>
      </w:r>
    </w:p>
    <w:p w:rsidR="00892F9B" w:rsidRPr="00892F9B" w:rsidRDefault="00892F9B" w:rsidP="00892F9B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Приложение</w:t>
      </w:r>
    </w:p>
    <w:p w:rsidR="00892F9B" w:rsidRPr="00892F9B" w:rsidRDefault="00892F9B" w:rsidP="00892F9B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к постановлению администрации</w:t>
      </w:r>
    </w:p>
    <w:p w:rsidR="00892F9B" w:rsidRPr="00892F9B" w:rsidRDefault="00892F9B" w:rsidP="00892F9B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Коротоякского сельского поселения</w:t>
      </w:r>
    </w:p>
    <w:p w:rsidR="00892F9B" w:rsidRPr="00892F9B" w:rsidRDefault="00892F9B" w:rsidP="00892F9B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от 02 апреля 2014 г. № 19</w:t>
      </w: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МУНИЦИПАЛЬНАЯ ПРОГРАММА</w:t>
      </w: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>Коротоякского сельского поселения Острогожского муниципального района Воронежской области 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P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892F9B" w:rsidRDefault="00892F9B" w:rsidP="00892F9B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892F9B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с. Коротояк </w:t>
      </w:r>
    </w:p>
    <w:p w:rsidR="00963F8B" w:rsidRPr="00963F8B" w:rsidRDefault="00963F8B" w:rsidP="00892F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00"/>
        <w:gridCol w:w="5545"/>
        <w:gridCol w:w="2283"/>
      </w:tblGrid>
      <w:tr w:rsidR="00963F8B" w:rsidRPr="00963F8B" w:rsidTr="00BC2244"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C4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0722" w:type="dxa"/>
        <w:tblInd w:w="-8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413"/>
        <w:gridCol w:w="567"/>
        <w:gridCol w:w="567"/>
        <w:gridCol w:w="567"/>
        <w:gridCol w:w="567"/>
        <w:gridCol w:w="709"/>
        <w:gridCol w:w="567"/>
        <w:gridCol w:w="850"/>
        <w:gridCol w:w="851"/>
        <w:gridCol w:w="850"/>
        <w:gridCol w:w="419"/>
        <w:gridCol w:w="40"/>
        <w:gridCol w:w="392"/>
        <w:gridCol w:w="847"/>
        <w:gridCol w:w="53"/>
      </w:tblGrid>
      <w:tr w:rsidR="00963F8B" w:rsidRPr="00963F8B" w:rsidTr="00E665C8">
        <w:trPr>
          <w:trHeight w:val="1500"/>
        </w:trPr>
        <w:tc>
          <w:tcPr>
            <w:tcW w:w="939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      </w: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112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75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Воронежской области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1248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281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281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37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551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E665C8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самоуправления.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3F8B" w:rsidRPr="00963F8B" w:rsidRDefault="00963F8B" w:rsidP="00E665C8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 массовых мероприятий.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75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земельному налогу на 1 января, следующего за отчетным годом к общему объему поступления доходов в бюджет поселения от земельного налога за отчетный период.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налогу на имущество на 1 января, следующего за отчетным годом к общему объему поступления доходов в бюджет поселения от налога на имущество за отчетный период.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 Осуществление первичного воинского учета на территориях, где отсутствуют военные комиссариаты.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Готовность к выполнению задач по защите населения и территории от ЧС природного и техногенного характера.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Организация системного сбора и вывоза твердых бытовых отходов.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освещенных частей улиц к их общей протяженности.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оборудованных спортивных и детских площадок.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обустроенных мест массового отдыха населения.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Содержание мест захоронения.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-Организация общественных работ на территории поселения.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-Доля протяженности отремонтированных автомобильных дорог к их общей протяженности.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Мероприятия по поставки земельных участков на государственный и кадастровый учет.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отремонтированных водопроводных сетей к их общей протяженности.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утвержденных административных регламентов по предоставлению муниципальных услуг в соответствии с утвержденным перечнем муниципальных услуг.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жалоб от населения на исполнение полномочий главы поселения, нашедших свое подтверждение.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Рост заработной платы работников культуры.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Экономия средств на оплату коммунальных услуг.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Охват населения культурно-досуговыми мероприятиями.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75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B517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E665C8">
        <w:trPr>
          <w:trHeight w:val="249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 из бюджетов вышестоящих уровней, внебюджетных источников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5E2BB4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  <w:r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3226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255409,9</w:t>
            </w:r>
            <w:r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963F8B" w:rsidRPr="005E2BB4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за счет средств федерального бюджета –</w:t>
            </w:r>
            <w:r w:rsidR="003226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19092,9</w:t>
            </w:r>
            <w:r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тыс.руб., за счет средств областного бюджета — </w:t>
            </w:r>
            <w:r w:rsidR="003226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66456,6</w:t>
            </w:r>
            <w:r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</w:t>
            </w:r>
            <w:r w:rsidR="00216559"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3226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169860,4</w:t>
            </w:r>
            <w:r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63F8B" w:rsidRPr="00963F8B" w:rsidRDefault="00963F8B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E2B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880F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D6FD6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322602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7093,8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D6FD6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D6FD6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249,9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571ADD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322602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D6FD6" w:rsidP="00E665C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C51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08,2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D6FD6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C51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08,2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57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22431,2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32260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13181,7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345BD6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51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345BD6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C51B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1194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E665C8">
        <w:trPr>
          <w:trHeight w:val="243"/>
        </w:trPr>
        <w:tc>
          <w:tcPr>
            <w:tcW w:w="1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5177D" w:rsidRPr="00963F8B" w:rsidRDefault="00571ADD" w:rsidP="00BE465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43562,1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5177D" w:rsidRPr="00963F8B" w:rsidRDefault="0032260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21193,7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D6FD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10380,8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5177D" w:rsidRPr="00963F8B" w:rsidRDefault="00BD6FD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11329,6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5E2BB4">
        <w:trPr>
          <w:trHeight w:val="1125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92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Раздел 1 «Общая характеристика сферы реализации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 уличного освещения, недостаточное озеленение улиц в сельском поселении;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Ряд данных проблем носит системный характер.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одним из важнейших принципов органов государственной власти субъекта Российской Федерации является их содействие развитию местного самоуправления на территории субъекта Российской Федерации.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Цель программы – создание на территории поселения благоприятных и безопасных условий для жизни, работы и отдыха населения, обеспечивающих сочетание интересов личности, общества и государства, а также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содействие повышению эффективной реализации органом местного самоуправления полномочий, закрепленных за муниципальным образованием.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Коротоякского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определенных мероприятий. Организационные, экономические, правовые механизмы, необходимые для эффективной реализации мероприятий и критерии выбора получателей государственных и муниципальных услуг представлены в мероприятиях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муниципальной программы «Обеспечение решения вопросов местного значения Коротоякского сельского поселения» должна способствовать эффективному использованию средств муниципального бюджета; укреплению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материально-технической базы по исполнению полномочий органов местного самоуправления; увеличению доступности и разнообразию предлагаемых населению культурно-массовых услуг и информации в сфере культуры.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показатели (индикаторы), которые показывают уровень достижения поставленных целей и решения задач. Значения целевых индикаторов приведены в приложении 1 к муниципальной программе «Обеспечение решения вопросов местного значения Коротоякского сельского поселения».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реализуется в период с 2014 по 202</w:t>
      </w:r>
      <w:r w:rsidR="00B5177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двух подпрограмм: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1.Обеспечение деятельности администрации Коротоякского сельского поселения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Коротоякского сельского поселения по решению вопросов местного значения».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«Коротоякский центр культуры и досуга»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 как услуги сферы культуры, и обеспечения досуга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реализации муниципальной программы, в том числе в разработке и обсуждении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«Коротоякский центр культуры и досуга» в рамках российского законодательства и в пределах полномочий, определённых Уставом учреждения и должностными инструкциями сотрудников.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для поселения, предусмотренных в рамках выполнения мероприятий, запланированных программой.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Также в реализации мероприятий данной муниципальной программы будет принимать участие муниципальное унитарное предприятие «Коротоякское коммунальное хозяйство».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приложении 2 муниципальной программы. Прогнозная оценка объемов финансового обеспечения реализации программных мероприятий из всех источников финансирования приведена в приложении 3 муниципальной программы в разрезе подпрограмм по годам реализации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муниципальной программы является аналитическое распределение расходов бюджета поселения в рамках проекта бюджета на 202</w:t>
      </w:r>
      <w:r w:rsidR="00B5177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B5177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B5177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муниципальной программы, в том числе не предоставление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Коротоякского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аттестации, и переподготовка управленческих кадров органов местного самоуправления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социальные риски, связанные с сопротивлением населения, профессиональной общественности и различных движений целям и реализации муниципальной программы. Данные риски могут проявляться в сопротивлении общественности осуществляемым изменениям, связанном с недостаточным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1.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Сд = Зф/Зп*100 %, где: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8.1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администрации Коротоякского сельского поселения по решению вопросов местного значения»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18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1560"/>
        <w:gridCol w:w="1329"/>
        <w:gridCol w:w="567"/>
        <w:gridCol w:w="567"/>
        <w:gridCol w:w="567"/>
        <w:gridCol w:w="567"/>
        <w:gridCol w:w="567"/>
        <w:gridCol w:w="567"/>
        <w:gridCol w:w="567"/>
        <w:gridCol w:w="708"/>
        <w:gridCol w:w="851"/>
        <w:gridCol w:w="850"/>
        <w:gridCol w:w="851"/>
      </w:tblGrid>
      <w:tr w:rsidR="00A50A89" w:rsidRPr="00963F8B" w:rsidTr="00A50A89">
        <w:trPr>
          <w:trHeight w:val="1692"/>
        </w:trPr>
        <w:tc>
          <w:tcPr>
            <w:tcW w:w="101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сельского поселения 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Осуществление первичного воинского учета на территориях, где отсутствуют военные комиссариаты.</w:t>
            </w:r>
          </w:p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Защита населения от чрезвычайных ситуаций и пожаров.</w:t>
            </w:r>
          </w:p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Благоустройство территорий.</w:t>
            </w:r>
          </w:p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 Развитие улично-дорожной сети.</w:t>
            </w:r>
          </w:p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Развитие градостроительной деятельности.</w:t>
            </w:r>
          </w:p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 Ремонт водопроводных сетей.</w:t>
            </w:r>
          </w:p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 Обеспечение деятельности органов местного самоуправления.</w:t>
            </w:r>
          </w:p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 Обеспечение деятельности главы сельского поселения.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A89" w:rsidRPr="00963F8B" w:rsidRDefault="00A50A89" w:rsidP="00AB666D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963F8B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A50A89" w:rsidRPr="00963F8B" w:rsidRDefault="00A50A89" w:rsidP="00AB666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Организация системного</w:t>
            </w:r>
            <w:r w:rsidR="0021655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сбора и вывоза бытовых отходов, в том числе обустройство площадок под ТКО.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5.Обеспечение энергосбережения, надежной и бесперебойной работы систем жизнеобеспечения населения сельского поселения.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 Удовлетворение потребности население в местах для массового отдыха.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 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 Создание условий для проведения коммунальной инфраструктуры в соответствие со стандартами качества.</w:t>
            </w:r>
          </w:p>
          <w:p w:rsidR="00A50A89" w:rsidRPr="00963F8B" w:rsidRDefault="00A50A89" w:rsidP="00516A49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A50A89" w:rsidRPr="00963F8B" w:rsidRDefault="00A50A89" w:rsidP="00516A49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Освоение и внедрение совместных управленческих технологий в органах местного самоуправления.</w:t>
            </w:r>
          </w:p>
          <w:p w:rsidR="00A50A89" w:rsidRPr="00963F8B" w:rsidRDefault="00A50A89" w:rsidP="00516A49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 Укрепление материально-технической базы по исполнению полномочий органов местного самоуправления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A50A89" w:rsidRPr="00963F8B" w:rsidRDefault="00A50A89" w:rsidP="00516A49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A50A89" w:rsidRPr="00963F8B" w:rsidRDefault="00A50A89" w:rsidP="00516A49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Готовность к выполнению задач по защите населения и территории от ЧС природного и техногенного характера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оборудованных спортивных и детских площадок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обустроенных мест массового отдыха населения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автомобильных дорог к их общей протяженности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водопроводных сетей к их общей протяженности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Экономия средств на оплату коммунальных услуг 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B5177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A50A89" w:rsidRPr="00963F8B" w:rsidTr="00A50A89">
        <w:trPr>
          <w:trHeight w:val="3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516A49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911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159760,2</w:t>
            </w:r>
            <w:r w:rsidR="002B129D"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A50A89" w:rsidRPr="00516A49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 за счет средств федерального бюджета – </w:t>
            </w:r>
            <w:r w:rsidR="00911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19042,9</w:t>
            </w:r>
            <w:r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областного бюджета –</w:t>
            </w:r>
            <w:r w:rsidR="002B129D"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11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54787,0</w:t>
            </w:r>
            <w:r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 – </w:t>
            </w:r>
            <w:r w:rsidR="009116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85930,3</w:t>
            </w:r>
            <w:r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A50A89" w:rsidRPr="00516A49" w:rsidRDefault="00A50A89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6A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</w:tr>
      <w:tr w:rsidR="00B5177D" w:rsidRPr="00963F8B" w:rsidTr="00B5177D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</w:p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516A49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B5177D" w:rsidRPr="00963F8B" w:rsidTr="004A7AD5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77D" w:rsidRPr="00963F8B" w:rsidRDefault="004A7AD5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7D" w:rsidRPr="00963F8B" w:rsidRDefault="0005370F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77D" w:rsidRPr="00963F8B" w:rsidRDefault="00DC7005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77D" w:rsidRPr="00963F8B" w:rsidRDefault="00DC7005" w:rsidP="00B5177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249,9</w:t>
            </w:r>
          </w:p>
        </w:tc>
      </w:tr>
      <w:tr w:rsidR="00B5177D" w:rsidRPr="00963F8B" w:rsidTr="004A7AD5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177D" w:rsidRPr="00963F8B" w:rsidRDefault="00571ADD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77D" w:rsidRPr="00963F8B" w:rsidRDefault="0005370F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77D" w:rsidRPr="00963F8B" w:rsidRDefault="00DC7005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77D" w:rsidRPr="00963F8B" w:rsidRDefault="00DC7005" w:rsidP="00B5177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2308,2</w:t>
            </w:r>
          </w:p>
        </w:tc>
      </w:tr>
      <w:tr w:rsidR="00B5177D" w:rsidRPr="00963F8B" w:rsidTr="00B5177D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4A7AD5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571AD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12641,1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05370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77D" w:rsidRPr="00963F8B" w:rsidRDefault="008D3E5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4882,2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8D3E5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5152,7</w:t>
            </w:r>
          </w:p>
        </w:tc>
      </w:tr>
      <w:tr w:rsidR="00B5177D" w:rsidRPr="00963F8B" w:rsidTr="00B5177D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B5177D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05370F">
        <w:trPr>
          <w:trHeight w:val="115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5177D" w:rsidRPr="00963F8B" w:rsidTr="00DC7005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77D" w:rsidRPr="00963F8B" w:rsidRDefault="00B5177D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B5177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77D" w:rsidRPr="00963F8B" w:rsidRDefault="00571AD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33443,2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05370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13793,8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177D" w:rsidRPr="00963F8B" w:rsidRDefault="00DC7005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6332,0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77D" w:rsidRPr="00963F8B" w:rsidRDefault="00DC7005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7710,8</w:t>
            </w:r>
          </w:p>
        </w:tc>
      </w:tr>
      <w:tr w:rsidR="00923597" w:rsidRPr="00963F8B" w:rsidTr="00923597">
        <w:trPr>
          <w:trHeight w:val="1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Качественное и своевременное обеспечение исполнения гражданами воинской обязанности, установленной законодательством РФ.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и материальное стимулирование добровольных пожарных за участие в профилактики и тушении пожаров (ежегодно); устройство защитных противопожарных полос.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Обработка водоемов и мест массового отдыха против клещей и комаров.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Косметический ремонт военно-мемориальных объектов (ежегодно).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уличного освещения, ремонт светильников, переход на энергосберегающие лампы (ежегодно).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надлежащее состояние скверов и парков.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своевременного сбора и вывоза бытовых отходов.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Качественный ремонт автомобильных дорог общего пользования.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системы водоснабжения населенного пункта.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которые требуют устранения в ближайшее время.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01.01.2014 г. в Коротоякском сельском поселении доля общей протяженности освещенных частей улиц к общей протяженности улиц составила 31,5%.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автомобильных дорог, в том числе в приделах населённых пунктов, находятся в неудовлетворительном состоянии.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2014 году составила 80%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ограниченности финансовых ресурсов орган местного самоуправления вынужден заниматься решением текущих задач, откладывая на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Целями и задачами подпрограммы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исполнения гражданами воинской обязанности, установленной законодательством РФ.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3. Организация системного сбора и вывоза бытовых отходов.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5.Обеспечение энергосбережения, надежной и бесперебойной работы систем жизнеобеспечения населения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6. Удовлетворение потребности население в местах для массового отдыха.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7. Повышение уровня транспортно-эксплуатационного состояния автомобильных дорог местного значения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8. Создание условий для проведения коммунальной инфраструктуры в соответствие со стандартами качества.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9.Повышение эффективности бюджетных расходов на осуществление полномочий и содержание органов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10.Освоение и внедрение совместных управленческих технологий в органах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1"/>
          <w:sz w:val="24"/>
          <w:szCs w:val="24"/>
          <w:lang w:eastAsia="ru-RU"/>
        </w:rPr>
        <w:t>11.Укрепление материально-технической базы по исполнению полномочий органов местного самоуправления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12. Совершенствования системы управления и деятельности подведомственных бюджетных учреждений.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13. Расширение сферы и повышение качества оказания муниципальных услуг, в том числе в электронном виде.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14. Повышение уровня открытости и осведомленности о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15.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Осуществление мер материальной поддержки лиц, имеющих право на пенсию за выслугу лет.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Коротоякском сельском поселении в подпрограмму включены 8 мероприятий. Срок реализации основных мероприятий программы 2014-202</w:t>
      </w:r>
      <w:r w:rsidR="00B5177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позволит достичь в 2014-202</w:t>
      </w:r>
      <w:r w:rsidR="00B5177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своевременное и правильное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</w:t>
      </w:r>
      <w:r w:rsidR="006F163C">
        <w:rPr>
          <w:rFonts w:ascii="Arial" w:eastAsia="Times New Roman" w:hAnsi="Arial" w:cs="Arial"/>
          <w:sz w:val="24"/>
          <w:szCs w:val="24"/>
          <w:lang w:eastAsia="ru-RU"/>
        </w:rPr>
        <w:t>, в том числе устройство площадок ТКО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не менее 3 км автомобильных дорог общего пользования.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кадастровый учет.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Достижение цели и выполнения задач подпрограммы характеризуется достижением показателей: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6"/>
        <w:gridCol w:w="1322"/>
        <w:gridCol w:w="5445"/>
      </w:tblGrid>
      <w:tr w:rsidR="00963F8B" w:rsidRPr="00963F8B" w:rsidTr="00BC2244"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формирования показателей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 = Поч/ Оп*100, где: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 – протяженность освещенных частей улиц, проездов, набережных;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сельского поселения за отчетный период умноженное на 1000 человек.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духа населенных мест", утв.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Главным государственным санитарным врачом РФ 17.05.2001,</w:t>
            </w:r>
            <w:r w:rsidRPr="00963F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= Пр/По*100, где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о= Дов/Опв*100, где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 – общая протяжённость водопроводных сетей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6A49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Фр/Ор*100, где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 – фактические расходы на содержание органов местного самоуправления поселения (за исключением субвенций из областного бюджета)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= Ур/Кр*100, где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Значения целевых индикаторов основных мероприятий приведены в приложении 1 к муниципальной программе «Обеспечение решения вопросов местного значения Коротоякского сельского поселения» </w:t>
      </w:r>
    </w:p>
    <w:p w:rsidR="00963F8B" w:rsidRPr="00963F8B" w:rsidRDefault="00963F8B" w:rsidP="00963F8B">
      <w:pPr>
        <w:tabs>
          <w:tab w:val="left" w:pos="80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Система программных мероприятий представляет собой комплекс мер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, направленных на повышение уровня жизни населения, на участие жителей поселения в осуществлении местного самоуправления; на повышение эффективности и результативности работы органов местного самоуправления.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Подпрограммой предусмотрены следующие основные мероприятия, которые имеют свои направления реализации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2175"/>
        <w:gridCol w:w="5119"/>
        <w:gridCol w:w="1454"/>
      </w:tblGrid>
      <w:tr w:rsidR="00963F8B" w:rsidRPr="00963F8B" w:rsidTr="00095FEA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Направление мероприятия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мероприятий 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63F8B" w:rsidRPr="00963F8B" w:rsidTr="00095FEA">
        <w:trPr>
          <w:trHeight w:val="684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осуществлением полномочий по первичному воинскому учету на территориях, где отсутствуют военные комиссариаты (данные расходы осуществляются за счет субвенций областного бюджета)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095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работа с населением по предупреждению чрезвычайных ситуаций - устройство защитных противопожарных полос, 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привлечение и материальное стимулирование добровольных пожарных за участие в профилактике и тушении пожаров, </w:t>
            </w:r>
          </w:p>
          <w:p w:rsidR="00963F8B" w:rsidRPr="00963F8B" w:rsidRDefault="00963F8B" w:rsidP="00516A49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пожарной машины,</w:t>
            </w:r>
          </w:p>
          <w:p w:rsidR="00963F8B" w:rsidRPr="00963F8B" w:rsidRDefault="00963F8B" w:rsidP="00516A49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санитарная обработка водоемов,</w:t>
            </w:r>
          </w:p>
          <w:p w:rsidR="00963F8B" w:rsidRPr="00963F8B" w:rsidRDefault="00963F8B" w:rsidP="00516A49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дератизация домовладений.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095FEA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2014-2024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парков, скверов (в 2021 и 2022 гг. благоустройство парка в с. Коротояк</w:t>
            </w:r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ул.</w:t>
            </w:r>
            <w:r w:rsidR="009803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Свободы, 51А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своевременный сбор и вывоз бытовых отходов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обустройство 6 площадок под ТКО в 2021 году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новых мест массового отдыха;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озеленение улиц; 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и надлежащее содержание мест захоронения и памятников; </w:t>
            </w:r>
          </w:p>
          <w:p w:rsidR="00963F8B" w:rsidRPr="00963F8B" w:rsidRDefault="00963F8B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тротуаров поселения, в том числе в 2014 году - в с. Покровка (ул. Молодежная, К. Маркса) -1,1 км; в 2015 году – с. Коротояк (ул. Свободы, Ф. Энгельса, Ленина, Октябрьская, Проспект Революции) – 2,4 км.</w:t>
            </w:r>
          </w:p>
          <w:p w:rsidR="00963F8B" w:rsidRPr="00963F8B" w:rsidRDefault="00963F8B" w:rsidP="00516A4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своевременная оплата уличного освещения;</w:t>
            </w:r>
          </w:p>
          <w:p w:rsidR="00963F8B" w:rsidRPr="00963F8B" w:rsidRDefault="00963F8B" w:rsidP="00516A4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светильников;</w:t>
            </w:r>
          </w:p>
          <w:p w:rsidR="00963F8B" w:rsidRPr="00963F8B" w:rsidRDefault="00963F8B" w:rsidP="00516A4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переход на энергосберегающие лампы;</w:t>
            </w:r>
          </w:p>
          <w:p w:rsidR="00963F8B" w:rsidRPr="00963F8B" w:rsidRDefault="00963F8B" w:rsidP="00516A4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новых светильников;</w:t>
            </w:r>
          </w:p>
          <w:p w:rsidR="00963F8B" w:rsidRPr="00963F8B" w:rsidRDefault="00963F8B" w:rsidP="00516A4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индивидуальных приборов учета;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095FEA" w:rsidP="00516A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2014-2024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rPr>
          <w:trHeight w:val="2081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текущий и капитальный ремонт автомобильных дорог общего пользования местного значения; в том числе в 2017 году пер. Колхозный (асфальтовое покрытие-1,1 км), в 2018 г.- часть ул. Молодежная и 46 Стрелковой дивизии (асфальтовое покрытие – 1,164 км); в 2019 году – часть улиц Карла Маркса, Октябрьская, Коминтерна, Пролетарская, Юрова, 46 Стрелковой дивизии (щебеночное покрытие — 1,889 км), в 2020 году - часть улиц Коммунаров, Заводская, улица Красных партизан, часть переулка Огородный (щебеночное покрытие — 1,535 км)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грейдирование дорог (ямочный ремонт);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посыпка дорог песчано-солевой смесью в зимнее время года,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очистка улиц от снега (автотранспортом).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2014-2024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границ поселения;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постановка земель на кадастровый учет.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095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rPr>
          <w:trHeight w:val="197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капитальный ремонт водопроводной сети поселения;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замена трубопровода, непригодного к эксплуатации;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установка и ремонт водонапорных колонок;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водозаборных сооружений в с. Покровка и с. Коротояк в 2018 г.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095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содержание и обеспечение деятельности аппарата администрации Коротоякского сельского поселения; 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-обеспечение коммунальными услугами с применением принципов энергосбережения, услугами связи и прочими услугами;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информационных технологий и информационных систем;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комплекса мероприятий, направленных на повышение квалификации муниципальных служащих в сфере менеджмента и информационных технологий.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поддержка лиц, имеющих право на пенсию по выслуге лет.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 процентов по кредиту, предоставленному бюджету Коротоякского сельского поселения вышестоящим бюджетом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непредвиденные направления развития подпрограммы, которые не входят в вышеперечисленные мероприятия.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 w:rsidR="00095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и обеспечение деятельности главы администрации Коротоякского сельского поселения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и освоение современных управленческих технологий.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095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Коротоякского сельского поселения, </w:t>
      </w:r>
      <w:r w:rsidRPr="00963F8B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мероприятий, представленных в разделе 3 настоящей подпрограммы.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Коротоякского сельского поселения бюджета в сумме </w:t>
      </w:r>
      <w:r w:rsidR="00923648">
        <w:rPr>
          <w:rFonts w:ascii="Arial" w:eastAsia="Times New Roman" w:hAnsi="Arial" w:cs="Arial"/>
          <w:sz w:val="24"/>
          <w:szCs w:val="24"/>
          <w:lang w:eastAsia="ru-RU"/>
        </w:rPr>
        <w:t>159760,2</w:t>
      </w:r>
      <w:r w:rsidR="002824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 сельского поселения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Коротоякского сельского поселения Острогожского муниципального района Воронежской области о бюджете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Бюджетная эффективность подпрограммы заключается во влиянии результатов осуществляемой подпрограммы на повышение доступности и качества оказания муниципальных услуг органами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8.2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74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850"/>
        <w:gridCol w:w="567"/>
        <w:gridCol w:w="567"/>
        <w:gridCol w:w="709"/>
        <w:gridCol w:w="567"/>
        <w:gridCol w:w="709"/>
        <w:gridCol w:w="708"/>
        <w:gridCol w:w="709"/>
        <w:gridCol w:w="851"/>
        <w:gridCol w:w="850"/>
        <w:gridCol w:w="851"/>
        <w:gridCol w:w="850"/>
        <w:gridCol w:w="142"/>
      </w:tblGrid>
      <w:tr w:rsidR="00095FEA" w:rsidRPr="00963F8B" w:rsidTr="00980341">
        <w:trPr>
          <w:trHeight w:val="7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«Коротоякский центр культуры и досуга»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11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80341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1.Обеспечение деятельности (оказания услуг) муниципальных учреждений.</w:t>
            </w:r>
          </w:p>
          <w:p w:rsidR="00095FEA" w:rsidRPr="00963F8B" w:rsidRDefault="00095FEA" w:rsidP="00980341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7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эффективной работы муниципального казенного учреждения культуры Коротоякского сельского поселения.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7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980341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      </w:r>
          </w:p>
          <w:p w:rsidR="00095FEA" w:rsidRPr="00963F8B" w:rsidRDefault="00095FEA" w:rsidP="00980341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      </w:r>
          </w:p>
          <w:p w:rsidR="00095FEA" w:rsidRPr="00963F8B" w:rsidRDefault="00095FEA" w:rsidP="00980341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095FEA" w:rsidRPr="00963F8B" w:rsidRDefault="00095FEA" w:rsidP="00980341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 (в том числе по программе софинансирования).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27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1.Увеличение заработной платы работникам центра культуры и досуга не менее чем на 4% ежегодно;</w:t>
            </w:r>
          </w:p>
          <w:p w:rsidR="00095FEA" w:rsidRPr="00963F8B" w:rsidRDefault="00095FEA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Снижение затрат на оплату коммунальных услуг не менее, чем на 2% ежегодно от запланированного бюджета лимитных средств. </w:t>
            </w:r>
          </w:p>
          <w:p w:rsidR="00095FEA" w:rsidRPr="00963F8B" w:rsidRDefault="00095FEA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3.Охват населения культурно-досуговыми мероприятиями.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7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6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263C93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C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3F3D8E" w:rsidRPr="00263C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95649,7</w:t>
            </w:r>
            <w:r w:rsidRPr="00263C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в том числе: за счет федерального бюджета </w:t>
            </w:r>
            <w:r w:rsidR="001F6015" w:rsidRPr="00263C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  <w:r w:rsidR="00980341" w:rsidRPr="00263C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  <w:r w:rsidRPr="00263C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бюджета -</w:t>
            </w:r>
            <w:r w:rsidR="001F6015" w:rsidRPr="00263C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263C93" w:rsidRPr="00263C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1F6015" w:rsidRPr="00263C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69,6</w:t>
            </w:r>
            <w:r w:rsidRPr="00263C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за счет средств бюджета поселения – </w:t>
            </w:r>
            <w:r w:rsidR="00263C93" w:rsidRPr="00263C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</w:t>
            </w:r>
            <w:r w:rsidR="003F3D8E" w:rsidRPr="00263C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30,1</w:t>
            </w:r>
            <w:r w:rsidRPr="00263C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3C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8034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DB6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Default="00095FEA" w:rsidP="00095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095FEA" w:rsidRPr="00963F8B" w:rsidRDefault="00095FEA" w:rsidP="00095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EA" w:rsidRPr="00963F8B" w:rsidRDefault="00784B58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784B58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784B58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8E6D98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EA" w:rsidRPr="00963F8B" w:rsidRDefault="008134D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4F02CA" w:rsidP="004F02CA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4F02C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4B58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B58" w:rsidRPr="00963F8B" w:rsidRDefault="00784B58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4B58" w:rsidRPr="00963F8B" w:rsidRDefault="00784B58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B58" w:rsidRPr="00963F8B" w:rsidRDefault="00784B58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B58" w:rsidRPr="00963F8B" w:rsidRDefault="00784B58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B58" w:rsidRPr="00963F8B" w:rsidRDefault="00784B58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B58" w:rsidRPr="00963F8B" w:rsidRDefault="00784B58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B58" w:rsidRPr="00963F8B" w:rsidRDefault="00784B58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4B58" w:rsidRPr="00963F8B" w:rsidRDefault="00784B58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B58" w:rsidRPr="00963F8B" w:rsidRDefault="00784B58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B58" w:rsidRPr="00963F8B" w:rsidRDefault="00E967CB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9790,1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B58" w:rsidRPr="00963F8B" w:rsidRDefault="008134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B58" w:rsidRPr="00963F8B" w:rsidRDefault="003F3D8E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84B58" w:rsidRPr="00963F8B" w:rsidRDefault="003F3D8E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  <w:r w:rsidR="00784B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84B58" w:rsidRPr="00963F8B" w:rsidRDefault="00784B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393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DB662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E967CB" w:rsidP="006F163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10118,9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5FEA" w:rsidRPr="00963F8B" w:rsidRDefault="00784B58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784B58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95FEA" w:rsidRPr="00963F8B" w:rsidRDefault="00784B58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3618,8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980341">
        <w:trPr>
          <w:trHeight w:val="150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7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населения, участвующего в культурно-досуговых мероприятиях, организуемых и проводимых учреждением культуры до 70 % от общей численности населения.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 (приобретение современного оборудования, ремонт зданий).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средней заработной платы работников учреждения культуры.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Коротоякского сельского поселения </w:t>
      </w:r>
      <w:r w:rsidR="0098034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свою деятельность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МКУК «Коротоякский центр культуры и досуга» (МКУК КЦКиД), который действует в поселении с 1950 года. На базе учреждения организованы следующие досуговые формирования, объединяющие в себе население различных социально-возрастных групп по интересам: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ансамбль «Донские Зори»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хор МКУК «КЦКиД»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«Вдохновение»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«Бабья рощица»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«Варенька»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«Затейники»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Вокально-хоровая студия «Созвездие»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Танцевальная студия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Любительские объединения: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теннис,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-бильярд,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-студии «Калейдоскоп» и «Юный артист»,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-краеведческие клубы «Истоки» и «Лира»;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клубы «Посиделки», «Семейных пар», «Милосердие», «Карусель», «Теремок», «Книжный улей»;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группа здоровья «Надежда»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Спортивные секции: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а) волейбольная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б) футбольная.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Остаётся острой проблема технического состояния здания центра культуры и досуга, требуется замена отопительной системы, окон, установка пожарной сигнализации и текущий ремонт здания.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специалистов, владеющих современными методами работы и организации культурного досуга населения.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 помощью подпрограммы увеличится доступность населению культурно-досуговых услуг на территории Коротоякского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Коротоякского сельского поселения.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Коротоякского сельского поселения в муниципальных услугах в области культуры и досуга;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качеством, предоставляемых на территории муниципального образования Коротоякское сельское поселение муниципальных культурно-досуговых услуг;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963F8B" w:rsidRPr="00963F8B" w:rsidRDefault="00963F8B" w:rsidP="00963F8B">
      <w:pPr>
        <w:tabs>
          <w:tab w:val="left" w:pos="864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3F8B">
        <w:rPr>
          <w:rFonts w:ascii="Arial" w:eastAsia="Times New Roman" w:hAnsi="Arial" w:cs="Arial"/>
          <w:sz w:val="24"/>
          <w:szCs w:val="24"/>
          <w:lang w:eastAsia="ar-SA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Коротоякского сельского поселения.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показателей: </w:t>
      </w:r>
    </w:p>
    <w:tbl>
      <w:tblPr>
        <w:tblW w:w="10155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3335"/>
        <w:gridCol w:w="1356"/>
        <w:gridCol w:w="5464"/>
      </w:tblGrid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(Зф - Зпл): 100% - 100%, где Эс – экономия средств на оплату коммунальных услуг; Зф – фактические затраты на оплату коммунальных услуг; Зпл – плановые затраты на оплату коммунальных услуг.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Уо = (Ку*100%)/Чн, где Уо - уровень охвата населения культурно-досуговыми мероприятиями; Ку – количество участников культурно-досуговых мероприятий в отчётном периоде; Чн – численность населения в сельском поселении. 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Рост заработной платы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 = (ЗПф - ЗПпл) * 100% - 100%, где Узп –уровень фактического роста заработной платы в сравнении с запланированным; ЗПф –заработная плата, фактически сложившаяся в отчетном периоде; ЗПпл –заработная плата плановая на отчетный период.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Значение этих показателей представлено в приложении 1 к муниципальной программе.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Подпрограмма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«Коротоякский центр культуры и досуга» содержит в себе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одно мероприятие «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муниципальных учреждений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», которое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Это мероприятие имеет несколько направлений, а именно:</w:t>
      </w:r>
    </w:p>
    <w:tbl>
      <w:tblPr>
        <w:tblW w:w="10035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69"/>
        <w:gridCol w:w="3078"/>
        <w:gridCol w:w="2860"/>
        <w:gridCol w:w="1773"/>
        <w:gridCol w:w="1755"/>
      </w:tblGrid>
      <w:tr w:rsidR="00963F8B" w:rsidRPr="00963F8B" w:rsidTr="00BC224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направления мероприятия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«Коротоякский центр культуры и досуга».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2014–202</w:t>
            </w:r>
            <w:r w:rsidR="00095FEA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муниципального казённого учреждения культуры «Коротоякский центр культуры и досуга»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приобретение оборудования необходимого для обеспечения предоставления услуг муниципальным учреждением;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здания МКУК КЦКиД (по программе софинансирования, 2017 г.).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здания МКУК КЦКиД (по программе софинансирования, 2018 г.).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-приобретение мебели (по программе софинансирования, 2019 г.).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095F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энергосбережения, услугами связи и прочими услугами муниципального казённого учреждения культуры «Коротоякский центр культуры и досуга»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услуги связи;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газ,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электроэнергия,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помещений,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прочие услуги.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2014 -202</w:t>
            </w:r>
            <w:r w:rsidR="00095FEA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4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Коротоякского сельского в сумме </w:t>
      </w:r>
      <w:r w:rsidR="003F3D8E">
        <w:rPr>
          <w:rFonts w:ascii="Arial" w:eastAsia="Times New Roman" w:hAnsi="Arial" w:cs="Arial"/>
          <w:sz w:val="24"/>
          <w:szCs w:val="24"/>
          <w:lang w:eastAsia="ru-RU"/>
        </w:rPr>
        <w:t>95649,7</w:t>
      </w:r>
      <w:r w:rsidR="00334AA3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подпрограммы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 Коротоякского сельского поселения Острогожского муниципального района Воронежской области на реализацию подпрограммы включаются в реестр расходных обязательств, подлежащих исполнению за счёт бюджетных ассигнований, предусмотренных МКУК КЦКиД решением Совета народных депутатов Коротоякского сельского поселения Острогожского муниципального района Воронежской области о бюджете на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соответствующий период. Объём средств выделяемый из местного бюджета на осуществление мероприятий подпрограммы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Бюджетная эффективность подпрограммы заключается во влиянии результатов подпрограммы на повышение доступности, качества культурно-досуговых услуг и проводимых массовых мероприятий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казённым учреждением «Коротоякский центр культуры и досуга», увеличением доли населения, регулярно посещающим культурные массовые мероприятия.</w:t>
      </w:r>
    </w:p>
    <w:p w:rsidR="006C55FD" w:rsidRDefault="006C55FD" w:rsidP="00963F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C55FD">
          <w:pgSz w:w="11906" w:h="16838"/>
          <w:pgMar w:top="2268" w:right="567" w:bottom="567" w:left="1701" w:header="720" w:footer="720" w:gutter="0"/>
          <w:cols w:space="720"/>
        </w:sectPr>
      </w:pPr>
    </w:p>
    <w:p w:rsidR="0079198E" w:rsidRPr="00613186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lastRenderedPageBreak/>
        <w:t>Приложение 1</w:t>
      </w:r>
    </w:p>
    <w:p w:rsidR="0079198E" w:rsidRPr="00613186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t>к муниципальной программе</w:t>
      </w:r>
    </w:p>
    <w:p w:rsidR="0079198E" w:rsidRPr="00613186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t>«Обеспечение решения вопросов местного значения</w:t>
      </w:r>
    </w:p>
    <w:p w:rsidR="0079198E" w:rsidRPr="00613186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t>Коротоякского сельского поселения Острогожского</w:t>
      </w:r>
    </w:p>
    <w:p w:rsidR="0079198E" w:rsidRPr="00613186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t>муниципального района Воронежской области»</w:t>
      </w:r>
    </w:p>
    <w:p w:rsidR="0079198E" w:rsidRPr="00613186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tbl>
      <w:tblPr>
        <w:tblW w:w="13975" w:type="dxa"/>
        <w:tblInd w:w="1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075"/>
        <w:gridCol w:w="1274"/>
        <w:gridCol w:w="709"/>
        <w:gridCol w:w="708"/>
        <w:gridCol w:w="709"/>
        <w:gridCol w:w="567"/>
        <w:gridCol w:w="567"/>
        <w:gridCol w:w="709"/>
        <w:gridCol w:w="709"/>
        <w:gridCol w:w="708"/>
        <w:gridCol w:w="851"/>
        <w:gridCol w:w="850"/>
        <w:gridCol w:w="856"/>
        <w:gridCol w:w="23"/>
        <w:gridCol w:w="37"/>
        <w:gridCol w:w="23"/>
      </w:tblGrid>
      <w:tr w:rsidR="0079198E" w:rsidRPr="00613186" w:rsidTr="00613186">
        <w:trPr>
          <w:trHeight w:val="1082"/>
        </w:trPr>
        <w:tc>
          <w:tcPr>
            <w:tcW w:w="13892" w:type="dxa"/>
            <w:gridSpan w:val="14"/>
            <w:vAlign w:val="center"/>
            <w:hideMark/>
          </w:tcPr>
          <w:p w:rsidR="0079198E" w:rsidRPr="00613186" w:rsidRDefault="0079198E" w:rsidP="0079198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Сведения о показателях (индикаторах)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 и их значениях</w:t>
            </w:r>
          </w:p>
        </w:tc>
        <w:tc>
          <w:tcPr>
            <w:tcW w:w="23" w:type="dxa"/>
          </w:tcPr>
          <w:p w:rsidR="0079198E" w:rsidRPr="0061318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" w:type="dxa"/>
          </w:tcPr>
          <w:p w:rsidR="0079198E" w:rsidRPr="0061318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" w:type="dxa"/>
          </w:tcPr>
          <w:p w:rsidR="0079198E" w:rsidRPr="0061318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9198E" w:rsidRPr="00613186" w:rsidTr="00613186">
        <w:trPr>
          <w:trHeight w:val="617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613186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613186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613186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Ед. измерения</w:t>
            </w:r>
          </w:p>
        </w:tc>
        <w:tc>
          <w:tcPr>
            <w:tcW w:w="79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613186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61318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50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095F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095FEA" w:rsidRPr="00613186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9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«Обеспечение решения вопросов местного значения Коротоякского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7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FC06BB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71,58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98446D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98446D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98446D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77,8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Удельный вес недоимки по земельному налогу на </w:t>
            </w:r>
          </w:p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 января, следующего за отчетным периодом к общему объему поступления доходов бюджет поселения от земельного налога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17,6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DE5012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17,1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557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Удельный вес недоимки по налогу на имущество на </w:t>
            </w:r>
          </w:p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1 января, следующего за отчетным периодом к общему объему поступления доходов бюджет </w:t>
            </w:r>
            <w:r w:rsidRPr="00613186">
              <w:rPr>
                <w:rFonts w:ascii="Arial" w:eastAsia="Times New Roman" w:hAnsi="Arial" w:cs="Arial"/>
                <w:lang w:eastAsia="ru-RU"/>
              </w:rPr>
              <w:lastRenderedPageBreak/>
              <w:t>поселения от налога на имущество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lastRenderedPageBreak/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34,1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36,7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66,4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29,8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32,7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27,9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DE5012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33,4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МЕРОПРИЯТИЕ 1</w:t>
            </w:r>
          </w:p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72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МЕРОПРИЯТИЕ 2</w:t>
            </w:r>
          </w:p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Защита населения от чрезвычайных ситуаций и пожаров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5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Готовность к выполнению задач по защите населения и территории от ЧС и пожаров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57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МЕРОПРИЯТИЕ 3</w:t>
            </w:r>
          </w:p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Благоустройство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Ед/тыс.чел 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1,3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Ед/тыс.чел.населения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7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7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lastRenderedPageBreak/>
              <w:t>10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Организация общественных работ на территории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46,9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46,9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46,9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МЕРОПРИЯТИЕ 4</w:t>
            </w:r>
          </w:p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Развитие улично-дорожной сети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37,1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41,6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42,8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43,0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60,9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36,1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МЕРОПРИЯТИЕ 5</w:t>
            </w:r>
          </w:p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Мероприятия по постановке земельных участков на государственный кадастровый учет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МЕРОПРИЯТИЕ 6</w:t>
            </w:r>
          </w:p>
          <w:p w:rsidR="00095FEA" w:rsidRPr="00613186" w:rsidRDefault="00095FEA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Ремонт водопроводных сетей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98034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11,5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11,5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МЕРОПРИЯТИЕ 7</w:t>
            </w:r>
          </w:p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16,4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9,4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14,6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7,4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13,6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Наличие муниципального долга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Да/нет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нет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lastRenderedPageBreak/>
              <w:t>18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Доля расходов бюджета поселения на доплату к пенсиям муниципальных служащих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МЕРОПРИЯТИЕ 8</w:t>
            </w:r>
          </w:p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полномочий главы сельского поселения в расчете на 1000 чел. Населения, нашедших свое подтверждение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Единиц на 1 тыс. чел. населения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6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6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МЕРОПРИЯТИЕ 1</w:t>
            </w:r>
          </w:p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Осуществление деятельности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2,1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2,2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2,2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2,2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95FEA" w:rsidRPr="00613186" w:rsidTr="00613186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Рост заработной платы работников культуры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95FEA" w:rsidRPr="00613186" w:rsidRDefault="00095FEA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613186" w:rsidRDefault="00095FEA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9198E" w:rsidRPr="00613186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963F8B" w:rsidRPr="00613186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br w:type="page"/>
      </w:r>
      <w:r w:rsidR="00963F8B" w:rsidRPr="00613186">
        <w:rPr>
          <w:rFonts w:ascii="Arial" w:eastAsia="Times New Roman" w:hAnsi="Arial" w:cs="Arial"/>
          <w:lang w:eastAsia="ru-RU"/>
        </w:rPr>
        <w:lastRenderedPageBreak/>
        <w:t>Приложение 2</w:t>
      </w:r>
    </w:p>
    <w:p w:rsidR="00963F8B" w:rsidRPr="00613186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t>к муниципальной программе</w:t>
      </w:r>
    </w:p>
    <w:p w:rsidR="00963F8B" w:rsidRPr="00613186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t>«Обеспечение решения вопросов местного значения</w:t>
      </w:r>
    </w:p>
    <w:p w:rsidR="00963F8B" w:rsidRPr="00613186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t>Коротоякского сельского поселения Острогожского</w:t>
      </w:r>
    </w:p>
    <w:p w:rsidR="00963F8B" w:rsidRPr="00613186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t xml:space="preserve"> муниципального района Воронежской области»</w:t>
      </w:r>
    </w:p>
    <w:p w:rsidR="00963F8B" w:rsidRPr="00613186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</w:p>
    <w:p w:rsidR="00963F8B" w:rsidRPr="00613186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t>Расходы бюджета на реализацию муниципальной программы Коротоякского сельского поселения</w:t>
      </w:r>
    </w:p>
    <w:tbl>
      <w:tblPr>
        <w:tblW w:w="1708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709"/>
        <w:gridCol w:w="708"/>
        <w:gridCol w:w="709"/>
        <w:gridCol w:w="709"/>
        <w:gridCol w:w="709"/>
        <w:gridCol w:w="708"/>
        <w:gridCol w:w="709"/>
        <w:gridCol w:w="1134"/>
        <w:gridCol w:w="1134"/>
        <w:gridCol w:w="992"/>
        <w:gridCol w:w="993"/>
        <w:gridCol w:w="975"/>
        <w:gridCol w:w="939"/>
      </w:tblGrid>
      <w:tr w:rsidR="00D6678B" w:rsidRPr="00613186" w:rsidTr="000726E9">
        <w:trPr>
          <w:gridAfter w:val="2"/>
          <w:wAfter w:w="1914" w:type="dxa"/>
          <w:trHeight w:val="51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613186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78B" w:rsidRPr="00613186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78B" w:rsidRPr="00613186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92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613186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5916CC" w:rsidRPr="00613186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6CC" w:rsidRPr="00613186" w:rsidRDefault="005916CC" w:rsidP="00D667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5916C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4A6711" w:rsidP="005916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</w:tr>
      <w:tr w:rsidR="005916CC" w:rsidRPr="00613186" w:rsidTr="000726E9">
        <w:trPr>
          <w:gridAfter w:val="2"/>
          <w:wAfter w:w="1914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6CC" w:rsidRPr="00613186" w:rsidRDefault="004A6711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5916CC" w:rsidRPr="00613186" w:rsidTr="000726E9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Обеспечение решения вопросов местного значения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15874,0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29024,4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17881,5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20782,4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40578,1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24245,6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20557,7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6C2E27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43562,1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913D4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21193,7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6CC" w:rsidRPr="00613186" w:rsidRDefault="0042286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10380,8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6CC" w:rsidRPr="00613186" w:rsidRDefault="00422867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11329,6</w:t>
            </w:r>
          </w:p>
        </w:tc>
      </w:tr>
      <w:tr w:rsidR="005916CC" w:rsidRPr="00613186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916CC" w:rsidRPr="00613186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916CC" w:rsidRPr="00613186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8867,3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10590,9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25610,6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12919,4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10298,2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6C2E27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33443,2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913D47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13793,8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422867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6332,0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422867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7710,8</w:t>
            </w:r>
          </w:p>
        </w:tc>
      </w:tr>
      <w:tr w:rsidR="005916CC" w:rsidRPr="00613186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МКУК «Коротоякский центр культуры и досуга»</w:t>
            </w:r>
          </w:p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10259,5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2317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10118,9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913D4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7399,9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422867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4048,8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422867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3618,8</w:t>
            </w: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 xml:space="preserve">Обеспечение деятельности администрации Коротоякского сельского поселения по </w:t>
            </w:r>
            <w:r w:rsidRPr="00613186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решению</w:t>
            </w:r>
            <w:r w:rsidR="00980341" w:rsidRPr="00613186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613186">
              <w:rPr>
                <w:rFonts w:ascii="Arial" w:eastAsia="Times New Roman" w:hAnsi="Arial" w:cs="Arial"/>
                <w:bCs/>
                <w:lang w:eastAsia="ru-RU"/>
              </w:rPr>
              <w:t>вопросов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8867,3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10590,9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25610,6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12919,4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10298,2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916CC" w:rsidRPr="00613186" w:rsidTr="00980341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Администрация Коротоякского </w:t>
            </w:r>
            <w:r w:rsidRPr="00613186">
              <w:rPr>
                <w:rFonts w:ascii="Arial" w:eastAsia="Times New Roman" w:hAnsi="Arial" w:cs="Arial"/>
                <w:bCs/>
                <w:lang w:eastAsia="ru-RU"/>
              </w:rPr>
              <w:t>с/п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8867,3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10590,9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25610,6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12919,4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10298,2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A5272A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33443,2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6CC" w:rsidRPr="00613186" w:rsidRDefault="00913D47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13793,8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7D1ED9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6332,0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7D1ED9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7710,8</w:t>
            </w: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8034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</w:t>
            </w:r>
            <w:r w:rsidR="00980341" w:rsidRPr="00613186">
              <w:rPr>
                <w:rFonts w:ascii="Arial" w:eastAsia="Times New Roman" w:hAnsi="Arial" w:cs="Arial"/>
                <w:lang w:eastAsia="ru-RU"/>
              </w:rPr>
              <w:t xml:space="preserve">тсутствуют военные комиссариаты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233,8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7D1ED9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249,9</w:t>
            </w: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1ED9" w:rsidRPr="00613186" w:rsidTr="00792416">
        <w:trPr>
          <w:gridAfter w:val="2"/>
          <w:wAfter w:w="1914" w:type="dxa"/>
          <w:trHeight w:val="124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233,8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249,9</w:t>
            </w:r>
          </w:p>
        </w:tc>
      </w:tr>
      <w:tr w:rsidR="005916CC" w:rsidRPr="00613186" w:rsidTr="000726E9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Защита населения от чрезвычайных ситуаций и пожаров.</w:t>
            </w:r>
          </w:p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140,4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2A21D7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4E41F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4E41F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5916CC" w:rsidRPr="00613186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1ED9" w:rsidRPr="00613186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140,4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613186" w:rsidRDefault="002A21D7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4E41F5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4E41F5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5916CC" w:rsidRPr="00613186" w:rsidTr="000726E9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Благоустройство территорий.</w:t>
            </w:r>
          </w:p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</w:t>
            </w:r>
          </w:p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3724,4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3742,6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2999,7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2002,5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1942,8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2527,2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932,3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A5272A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7428,6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E80DAF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8180,3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208,2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7D1ED9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</w:t>
            </w:r>
            <w:r w:rsidR="004E41F5" w:rsidRPr="00613186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613186">
              <w:rPr>
                <w:rFonts w:ascii="Arial" w:eastAsia="Times New Roman" w:hAnsi="Arial" w:cs="Arial"/>
                <w:bCs/>
                <w:lang w:eastAsia="ru-RU"/>
              </w:rPr>
              <w:t>08,2</w:t>
            </w:r>
          </w:p>
        </w:tc>
      </w:tr>
      <w:tr w:rsidR="005916CC" w:rsidRPr="00613186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1ED9" w:rsidRPr="00613186" w:rsidTr="000726E9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3724,4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3742,6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2999,7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1942,8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2527,2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932,3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613186" w:rsidRDefault="00A5272A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7428,6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E80DAF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8180,3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208,2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</w:t>
            </w:r>
            <w:r w:rsidR="004E41F5" w:rsidRPr="00613186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613186">
              <w:rPr>
                <w:rFonts w:ascii="Arial" w:eastAsia="Times New Roman" w:hAnsi="Arial" w:cs="Arial"/>
                <w:bCs/>
                <w:lang w:eastAsia="ru-RU"/>
              </w:rPr>
              <w:t>08,2</w:t>
            </w: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Развитие улично-дорожной сети.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1364,6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4793,5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4969,7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6788,9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7D1ED9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2650,5</w:t>
            </w: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1ED9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1364,6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2557,7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4793,5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4696,7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5421,8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6788,9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2452,8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2514,2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2650,5</w:t>
            </w: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Развитие градостроитель</w:t>
            </w:r>
            <w:r w:rsidRPr="00613186">
              <w:rPr>
                <w:rFonts w:ascii="Arial" w:eastAsia="Times New Roman" w:hAnsi="Arial" w:cs="Arial"/>
                <w:lang w:eastAsia="ru-RU"/>
              </w:rPr>
              <w:lastRenderedPageBreak/>
              <w:t>ной деятельности.</w:t>
            </w:r>
          </w:p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604,1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14060,8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A5272A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E80DAF" w:rsidP="00B43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3186">
              <w:rPr>
                <w:rFonts w:ascii="Arial" w:hAnsi="Arial" w:cs="Arial"/>
              </w:rPr>
              <w:t>763,2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7D1ED9" w:rsidP="00B43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31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7D1ED9" w:rsidP="005916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3186">
              <w:rPr>
                <w:rFonts w:ascii="Arial" w:hAnsi="Arial" w:cs="Arial"/>
              </w:rPr>
              <w:t>0,0</w:t>
            </w: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1ED9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604,1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14060,8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613186" w:rsidRDefault="00A5272A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E80DAF" w:rsidP="00C51B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3186">
              <w:rPr>
                <w:rFonts w:ascii="Arial" w:hAnsi="Arial" w:cs="Arial"/>
              </w:rPr>
              <w:t>763,2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613186" w:rsidRDefault="007D1ED9" w:rsidP="00C51B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3186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7D1ED9" w:rsidP="00C51B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3186">
              <w:rPr>
                <w:rFonts w:ascii="Arial" w:hAnsi="Arial" w:cs="Arial"/>
              </w:rPr>
              <w:t>0,0</w:t>
            </w:r>
          </w:p>
        </w:tc>
      </w:tr>
      <w:tr w:rsidR="005916CC" w:rsidRPr="00613186" w:rsidTr="00792416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lastRenderedPageBreak/>
              <w:t>МЕРОПРИЯТИЕ 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Ремонт водопроводных сетей.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372,7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241,7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15165,9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7D1ED9" w:rsidP="00B43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318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7D1ED9" w:rsidP="00B432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31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7D1ED9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7D1ED9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975" w:type="dxa"/>
            <w:vAlign w:val="center"/>
          </w:tcPr>
          <w:p w:rsidR="005916CC" w:rsidRPr="00613186" w:rsidRDefault="005916CC" w:rsidP="00B4324D">
            <w:pPr>
              <w:spacing w:after="0" w:line="240" w:lineRule="auto"/>
              <w:jc w:val="center"/>
            </w:pPr>
          </w:p>
        </w:tc>
        <w:tc>
          <w:tcPr>
            <w:tcW w:w="939" w:type="dxa"/>
            <w:vAlign w:val="center"/>
          </w:tcPr>
          <w:p w:rsidR="005916CC" w:rsidRPr="00613186" w:rsidRDefault="005916CC" w:rsidP="00B4324D">
            <w:pPr>
              <w:spacing w:after="0" w:line="240" w:lineRule="auto"/>
              <w:jc w:val="center"/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1ED9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372,7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241,7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613186" w:rsidRDefault="007D1ED9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15165,9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613186" w:rsidRDefault="007D1ED9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613186" w:rsidRDefault="007D1ED9" w:rsidP="00C51B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3186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7D1ED9" w:rsidP="00C51B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13186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</w:tr>
      <w:tr w:rsidR="004A6711" w:rsidRPr="00613186" w:rsidTr="00792416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ОСНОВНОЕ МЕРОПРИЯТИЕ 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 xml:space="preserve">Обеспечение деятельности органов местного самоуправления </w:t>
            </w:r>
          </w:p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2153,2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2559,4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613186" w:rsidRDefault="004A6711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711" w:rsidRPr="00613186" w:rsidRDefault="004A6711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2878,4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6711" w:rsidRPr="00613186" w:rsidRDefault="00A5272A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711" w:rsidRPr="00613186" w:rsidRDefault="00E80DAF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711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2917,0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711" w:rsidRPr="00613186" w:rsidRDefault="007D1ED9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2039,0</w:t>
            </w: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1ED9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</w:p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2153,2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2479,9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2559,4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2878,4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613186" w:rsidRDefault="00A5272A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2540,5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E80DAF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2917,0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2039,0</w:t>
            </w: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ОСНОВНОЕ МЕРОПРИЯТИЕ 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617,2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712,9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745,3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A5272A" w:rsidP="00253D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E80DAF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7D1ED9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7D1ED9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463,2</w:t>
            </w: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1ED9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617,2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712,9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745,3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832,6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613186" w:rsidRDefault="00A5272A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E80DAF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387,0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451,0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463,2</w:t>
            </w: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ПОДПРОГРАММА 2</w:t>
            </w:r>
            <w:r w:rsidRPr="00613186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Обеспечение деятельности муниципального казённого учреждения культуры «Коротоякский центр культуры и досуг»</w:t>
            </w:r>
          </w:p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16CC" w:rsidRPr="00613186" w:rsidRDefault="005916CC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10259,5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6CC" w:rsidRPr="00613186" w:rsidRDefault="00A5272A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10118,9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6CC" w:rsidRPr="00613186" w:rsidRDefault="007D1ED9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7399,9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6CC" w:rsidRPr="00613186" w:rsidRDefault="007D1ED9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4048,8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6CC" w:rsidRPr="00613186" w:rsidRDefault="007D1ED9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3618,8</w:t>
            </w: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1ED9" w:rsidRPr="00613186" w:rsidTr="000726E9">
        <w:trPr>
          <w:gridAfter w:val="2"/>
          <w:wAfter w:w="1914" w:type="dxa"/>
          <w:trHeight w:val="174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10259,5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D9" w:rsidRPr="00613186" w:rsidRDefault="00A5272A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10118,9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7399,9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4048,8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3618,8</w:t>
            </w:r>
          </w:p>
        </w:tc>
      </w:tr>
      <w:tr w:rsidR="007D1ED9" w:rsidRPr="00613186" w:rsidTr="000726E9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Обеспечение деятельности (оказание </w:t>
            </w:r>
            <w:r w:rsidRPr="00613186">
              <w:rPr>
                <w:rFonts w:ascii="Arial" w:eastAsia="Times New Roman" w:hAnsi="Arial" w:cs="Arial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lastRenderedPageBreak/>
              <w:t>всего</w:t>
            </w:r>
          </w:p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613186" w:rsidRDefault="007D1ED9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10259,5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613186" w:rsidRDefault="00A5272A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10118,9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7399,9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4048,8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3618,8</w:t>
            </w:r>
          </w:p>
        </w:tc>
      </w:tr>
      <w:tr w:rsidR="005916CC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16CC" w:rsidRPr="00613186" w:rsidRDefault="005916CC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916CC" w:rsidRPr="00613186" w:rsidRDefault="005916C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6CC" w:rsidRPr="00613186" w:rsidRDefault="005916C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D1ED9" w:rsidRPr="00613186" w:rsidTr="00792416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7290,6</w:t>
            </w:r>
          </w:p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1ED9" w:rsidRPr="00613186" w:rsidRDefault="007D1ED9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10259,5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1ED9" w:rsidRPr="00613186" w:rsidRDefault="00A5272A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10118,9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7399,9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4048,8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ED9" w:rsidRPr="00613186" w:rsidRDefault="007D1ED9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3618,8</w:t>
            </w:r>
          </w:p>
        </w:tc>
      </w:tr>
    </w:tbl>
    <w:p w:rsidR="00963F8B" w:rsidRPr="00613186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963F8B" w:rsidRPr="00613186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br w:type="page"/>
      </w:r>
    </w:p>
    <w:p w:rsidR="00963F8B" w:rsidRPr="00613186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lastRenderedPageBreak/>
        <w:t>Приложение 3</w:t>
      </w:r>
    </w:p>
    <w:p w:rsidR="00963F8B" w:rsidRPr="00613186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t>к муниципальной программе</w:t>
      </w:r>
    </w:p>
    <w:p w:rsidR="00963F8B" w:rsidRPr="00613186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t>«Обеспечение решения вопросов местного значения</w:t>
      </w:r>
    </w:p>
    <w:p w:rsidR="00963F8B" w:rsidRPr="00613186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t>Коротоякского сельского поселения Острогожского</w:t>
      </w:r>
    </w:p>
    <w:p w:rsidR="00963F8B" w:rsidRPr="00613186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t>муниципального района Воронежской области»</w:t>
      </w:r>
    </w:p>
    <w:p w:rsidR="00963F8B" w:rsidRPr="00613186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613186">
        <w:rPr>
          <w:rFonts w:ascii="Arial" w:eastAsia="Times New Roman" w:hAnsi="Arial" w:cs="Arial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Коротоякского сельского поселения</w:t>
      </w:r>
    </w:p>
    <w:tbl>
      <w:tblPr>
        <w:tblW w:w="14884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"/>
        <w:gridCol w:w="2126"/>
        <w:gridCol w:w="2127"/>
        <w:gridCol w:w="992"/>
        <w:gridCol w:w="992"/>
        <w:gridCol w:w="992"/>
        <w:gridCol w:w="993"/>
        <w:gridCol w:w="992"/>
        <w:gridCol w:w="709"/>
        <w:gridCol w:w="708"/>
        <w:gridCol w:w="851"/>
        <w:gridCol w:w="709"/>
        <w:gridCol w:w="726"/>
        <w:gridCol w:w="124"/>
        <w:gridCol w:w="52"/>
        <w:gridCol w:w="799"/>
      </w:tblGrid>
      <w:tr w:rsidR="003A27BD" w:rsidRPr="00613186" w:rsidTr="004A6711"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613186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613186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613186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Источники ресурсного обеспечения</w:t>
            </w:r>
          </w:p>
        </w:tc>
        <w:tc>
          <w:tcPr>
            <w:tcW w:w="963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613186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4A671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</w:tr>
      <w:tr w:rsidR="004A6711" w:rsidRPr="00613186" w:rsidTr="00542196"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4A6711" w:rsidRPr="00613186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Обеспечение решения вопросов местного значения Коротоякского сельского поселения </w:t>
            </w:r>
          </w:p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Острогожского муниципального района Воронежской области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15874,0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29024,4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17881,5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20782,4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40578,1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24245,6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20557,7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97475F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43562,1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CD2D2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21193,7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5A5DC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10380,8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5A5DCB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11329,6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293,2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170,9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196,9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613186" w:rsidRDefault="005A5DCB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10099,1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CD2D2F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7093,8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613186" w:rsidRDefault="005A5DCB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241,6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5A5DCB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249,9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2537,3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11078,1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399,9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4959,8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23357,6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4588,1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3669,4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613186" w:rsidRDefault="0097475F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11031,8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CD2D2F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918,2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613186" w:rsidRDefault="005A5DCB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1408,2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5A5DCB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2508,2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613186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613186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613186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13043,5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17779,5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17309,3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15651,7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17032,2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19460,6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16668,2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613186" w:rsidRDefault="0097475F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22431,2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CD2D2F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13181,7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613186" w:rsidRDefault="004F02CA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8731,0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4F02CA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8571,5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юридические лица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0726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 xml:space="preserve">Обеспечение деятельности Коротоякского сельского </w:t>
            </w:r>
            <w:r w:rsidRPr="00613186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8867,3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22107,2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10590,9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8086,8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25610,6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12919,4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10298,2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542196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33443,2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CD2D2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13793,8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15065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6332,0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15065D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7710,8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293,2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170,9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196,9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613186" w:rsidRDefault="00973E88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10049,1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CD2D2F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7093,8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613186" w:rsidRDefault="00973E88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241,6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973E88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249,9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2387,3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10918,1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369,9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377,8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18357,6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3519,3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3669,4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613186" w:rsidRDefault="0054219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10753,0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CD2D2F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918,2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613186" w:rsidRDefault="00973E88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1208,2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973E88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2308,2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6186,8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11022,3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10048,7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7538,1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7064,7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9203,2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6408,7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542196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12641,1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CD2D2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5781,8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973E8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4882,2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973E88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5152,7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293,2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170,9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196,9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613186" w:rsidRDefault="004A6711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226,5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8D384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233,8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613186" w:rsidRDefault="008D384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241,6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8D3843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249,9</w:t>
            </w:r>
          </w:p>
        </w:tc>
      </w:tr>
      <w:tr w:rsidR="008D3843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3843" w:rsidRPr="00613186" w:rsidRDefault="008D3843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3843" w:rsidRPr="00613186" w:rsidRDefault="008D3843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3843" w:rsidRPr="00613186" w:rsidRDefault="008D384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3843" w:rsidRPr="00613186" w:rsidRDefault="008D384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293,2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3843" w:rsidRPr="00613186" w:rsidRDefault="008D384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3843" w:rsidRPr="00613186" w:rsidRDefault="008D384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172,3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3843" w:rsidRPr="00613186" w:rsidRDefault="008D384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170,9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3843" w:rsidRPr="00613186" w:rsidRDefault="008D384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D3843" w:rsidRPr="00613186" w:rsidRDefault="008D384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196,9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3843" w:rsidRPr="00613186" w:rsidRDefault="008D384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D3843" w:rsidRPr="00613186" w:rsidRDefault="008D384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226,5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D3843" w:rsidRPr="00613186" w:rsidRDefault="008D3843" w:rsidP="00F3117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233,8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D3843" w:rsidRPr="00613186" w:rsidRDefault="008D3843" w:rsidP="00F3117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241,6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D3843" w:rsidRPr="00613186" w:rsidRDefault="008D3843" w:rsidP="00F3117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249,9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   Защита населения от чрезвычайных ситуаций и пожаров</w:t>
            </w:r>
          </w:p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542196" w:rsidP="0054219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15600,0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27157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27157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27157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941ADD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613186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613186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54219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8232,0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DD" w:rsidRPr="00613186" w:rsidRDefault="00941ADD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1ADD" w:rsidRPr="00613186" w:rsidRDefault="00941ADD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1ADD" w:rsidRPr="00613186" w:rsidRDefault="00941ADD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41ADD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613186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613186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54219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7168,0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DD" w:rsidRPr="00613186" w:rsidRDefault="00941ADD" w:rsidP="00941A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1ADD" w:rsidRPr="00613186" w:rsidRDefault="00941ADD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1ADD" w:rsidRPr="00613186" w:rsidRDefault="00941ADD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41ADD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613186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613186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29,0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23,2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DD" w:rsidRPr="00613186" w:rsidRDefault="0027157C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1ADD" w:rsidRPr="00613186" w:rsidRDefault="0027157C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1ADD" w:rsidRPr="00613186" w:rsidRDefault="0027157C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Благоустройство территорий</w:t>
            </w:r>
          </w:p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3724,4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3742,6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2999,7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2002,5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1942,8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2527,2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932,3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613186" w:rsidRDefault="008F5CDE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7428,6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CD2D2F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8180,3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613186" w:rsidRDefault="00941ADD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208,2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941ADD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</w:t>
            </w:r>
            <w:r w:rsidR="0027157C" w:rsidRPr="00613186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613186">
              <w:rPr>
                <w:rFonts w:ascii="Arial" w:eastAsia="Times New Roman" w:hAnsi="Arial" w:cs="Arial"/>
                <w:bCs/>
                <w:lang w:eastAsia="ru-RU"/>
              </w:rPr>
              <w:t>08,2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CD2D2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6860,0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41ADD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613186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41ADD" w:rsidRPr="00613186" w:rsidRDefault="00941ADD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2303,1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599,3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279,0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370,5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340,5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1ADD" w:rsidRPr="00613186" w:rsidRDefault="00941AD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264,3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41ADD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3585,0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41ADD" w:rsidRPr="00613186" w:rsidRDefault="00CD2D2F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348,2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41ADD" w:rsidRPr="00613186" w:rsidRDefault="00941ADD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208,2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41ADD" w:rsidRPr="00613186" w:rsidRDefault="00941ADD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</w:t>
            </w:r>
            <w:r w:rsidR="0027157C" w:rsidRPr="00613186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613186">
              <w:rPr>
                <w:rFonts w:ascii="Arial" w:eastAsia="Times New Roman" w:hAnsi="Arial" w:cs="Arial"/>
                <w:bCs/>
                <w:lang w:eastAsia="ru-RU"/>
              </w:rPr>
              <w:t>08,2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1421,3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3143,3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2720,7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1632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1602,3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2134,0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179,7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2253,0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CD2D2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972,1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1F0D3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1F0D36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ОСНОВНОЕ МЕРОПРИЯТИЕ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Развитие улично-дорожной сети</w:t>
            </w:r>
          </w:p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1364,6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663,5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3765,3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2557,7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4793,5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4969,7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5421,8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A6711" w:rsidRPr="00613186" w:rsidRDefault="00973F6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6788,9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711" w:rsidRPr="00613186" w:rsidRDefault="00973F6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2452,8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6711" w:rsidRPr="00613186" w:rsidRDefault="00973F6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2514,2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A6711" w:rsidRPr="00613186" w:rsidRDefault="00973F6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2650,5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3080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3126,1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3289,5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A6711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73F63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F63" w:rsidRPr="00613186" w:rsidRDefault="00973F63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73F63" w:rsidRPr="00613186" w:rsidRDefault="00973F63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613186" w:rsidRDefault="00973F6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613186" w:rsidRDefault="00973F6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1364,6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613186" w:rsidRDefault="00973F6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663,5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613186" w:rsidRDefault="00973F6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3765,3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613186" w:rsidRDefault="00973F6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2557,7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613186" w:rsidRDefault="00973F6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1713,5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613186" w:rsidRDefault="00973F6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1843,6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73F63" w:rsidRPr="00613186" w:rsidRDefault="00973F6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2132,3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73F63" w:rsidRPr="00613186" w:rsidRDefault="00973F63" w:rsidP="00F54D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6788,9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3F63" w:rsidRPr="00613186" w:rsidRDefault="00973F63" w:rsidP="00F54D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2452,8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F63" w:rsidRPr="00613186" w:rsidRDefault="00973F63" w:rsidP="00F54D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2514,2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973F63" w:rsidRPr="00613186" w:rsidRDefault="00973F63" w:rsidP="00F54D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2650,5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rPr>
          <w:trHeight w:val="535"/>
        </w:trPr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ОСНОВНОЕ МЕРОПРИЯТИЕ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Развитие градостроительной деятельности</w:t>
            </w:r>
          </w:p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604,1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14060,8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334,3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1634,7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8F5CDE" w:rsidP="00D43A2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CD2D2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763,2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D00521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84,2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9995,0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0708D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D0052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570,0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0708D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0708D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4A6711" w:rsidRPr="00613186" w:rsidTr="00542196">
        <w:trPr>
          <w:trHeight w:val="519"/>
        </w:trPr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519,9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4065,8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334,3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1634,7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8F5CDE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48,0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D22158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193,3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D00521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0,0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ОСНОВНОЕ МЕРОПРИЯТИЕ 6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Ремонт водопроводных сетей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372,7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241,7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15165,9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27,1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323,8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90,9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14937,1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645D4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45D4" w:rsidRPr="00613186" w:rsidRDefault="000645D4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645D4" w:rsidRPr="00613186" w:rsidRDefault="000645D4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5D4" w:rsidRPr="00613186" w:rsidRDefault="000645D4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5D4" w:rsidRPr="00613186" w:rsidRDefault="000645D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5D4" w:rsidRPr="00613186" w:rsidRDefault="000645D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48,9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5D4" w:rsidRPr="00613186" w:rsidRDefault="000645D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150,8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45D4" w:rsidRPr="00613186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5D4" w:rsidRPr="00613186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228,8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45D4" w:rsidRPr="00613186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27,1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45D4" w:rsidRPr="00613186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45D4" w:rsidRPr="00613186" w:rsidRDefault="000645D4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5D4" w:rsidRPr="00613186" w:rsidRDefault="000645D4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5D4" w:rsidRPr="00613186" w:rsidRDefault="000645D4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5D4" w:rsidRPr="00613186" w:rsidRDefault="000645D4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ОСНОВНОЕ МЕРОПРИЯТИЕ 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 Обеспечение деятельности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2153,2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2478,2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2409,6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2479,9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2559,4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2839,6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2878,4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613186" w:rsidRDefault="008F5CDE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2540,5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D22158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1776,7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613186" w:rsidRDefault="000645D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2917,0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0645D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2039,0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67,2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0708D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1208,2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0645D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208,2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2153,2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2478,2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2409,6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2479,9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2559,4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2839,6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2811,2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A6711" w:rsidRPr="00613186" w:rsidRDefault="008F5CDE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2540,5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D22158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1776,7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613186" w:rsidRDefault="009F00A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9F00A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ОСНОВНОЕ МЕРОПРИЯТИЕ 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Обеспечение деятельности главы сельского поселения</w:t>
            </w:r>
          </w:p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617,2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593,6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644,8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712,9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745,3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724,2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832,6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8F5CDE" w:rsidP="00A14F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810,7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D22158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387,0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A6711" w:rsidRPr="00613186" w:rsidRDefault="009F00A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451,0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A6711" w:rsidRPr="00613186" w:rsidRDefault="009F00A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463,2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48,4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150CA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150CA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150CA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150CA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9F00A1" w:rsidRPr="00613186" w:rsidTr="00542196">
        <w:trPr>
          <w:trHeight w:val="841"/>
        </w:trPr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613186" w:rsidRDefault="009F00A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613186" w:rsidRDefault="009F00A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00A1" w:rsidRPr="00613186" w:rsidRDefault="009F00A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613186" w:rsidRDefault="009F00A1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617,2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613186" w:rsidRDefault="009F00A1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593,6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613186" w:rsidRDefault="009F00A1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644,8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613186" w:rsidRDefault="009F00A1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712,9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613186" w:rsidRDefault="009F00A1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745,3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613186" w:rsidRDefault="009F00A1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724,2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613186" w:rsidRDefault="009F00A1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784,2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00A1" w:rsidRPr="00613186" w:rsidRDefault="008F5CDE" w:rsidP="00813A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810,7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F00A1" w:rsidRPr="00613186" w:rsidRDefault="00D22158" w:rsidP="00813A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387,0</w:t>
            </w: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9F00A1" w:rsidRPr="00613186" w:rsidRDefault="009F00A1" w:rsidP="00813A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451,0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F00A1" w:rsidRPr="00613186" w:rsidRDefault="009F00A1" w:rsidP="00813A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463,2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Обеспечение деятельности муниципального казенного учреждения культуры «Коротоякский центр культуры и досуга»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7006,7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6917,2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7290,6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12695,6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14967,5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11326,2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10259,5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8F5CD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10118,9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9F00A1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7399,9</w:t>
            </w: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9F00A1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4048,8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9F00A1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3618,8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4582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1068,8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9F00A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278,8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D221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9F00A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9F00A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6856,7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6757,2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7260,6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8113,6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9967,5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10257,4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10259,5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8F5CD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9790,1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D22158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73</w:t>
            </w:r>
            <w:r w:rsidR="009F00A1" w:rsidRPr="00613186">
              <w:rPr>
                <w:rFonts w:ascii="Arial" w:eastAsia="Times New Roman" w:hAnsi="Arial" w:cs="Arial"/>
                <w:lang w:eastAsia="ru-RU"/>
              </w:rPr>
              <w:t>99,9</w:t>
            </w: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9F00A1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3848,8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9F00A1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3418,8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 в том числе: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F5CDE" w:rsidRPr="00613186" w:rsidTr="00542196">
        <w:tc>
          <w:tcPr>
            <w:tcW w:w="9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МЕРОПРИЯТИЕ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Осуществление деятельности (оказание услуг) муниципальных учреждений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7006,7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6917,2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7290,6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12695,6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14967,5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11326,2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F5CDE" w:rsidRPr="00613186" w:rsidRDefault="008F5CD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10259,5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8F5CDE" w:rsidRPr="00613186" w:rsidRDefault="008F5CDE" w:rsidP="004446B0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10118,9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F5CDE" w:rsidRPr="00613186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7399,9</w:t>
            </w:r>
          </w:p>
        </w:tc>
        <w:tc>
          <w:tcPr>
            <w:tcW w:w="90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8F5CDE" w:rsidRPr="00613186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4048,8</w:t>
            </w:r>
          </w:p>
        </w:tc>
        <w:tc>
          <w:tcPr>
            <w:tcW w:w="79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8F5CDE" w:rsidRPr="00613186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3618,8</w:t>
            </w:r>
          </w:p>
        </w:tc>
      </w:tr>
      <w:tr w:rsidR="008F5CDE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613186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613186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4446B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CDE" w:rsidRPr="00613186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5CDE" w:rsidRPr="00613186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5CDE" w:rsidRPr="00613186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F5CDE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613186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613186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30,0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4582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1068,8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4446B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278,8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CDE" w:rsidRPr="00613186" w:rsidRDefault="00D22158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5CDE" w:rsidRPr="00613186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5CDE" w:rsidRPr="00613186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200,0</w:t>
            </w:r>
          </w:p>
        </w:tc>
      </w:tr>
      <w:tr w:rsidR="008F5CDE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613186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613186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5CDE" w:rsidRPr="00613186" w:rsidRDefault="008F5CDE" w:rsidP="004446B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CDE" w:rsidRPr="00613186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5CDE" w:rsidRPr="00613186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5CDE" w:rsidRPr="00613186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F5CDE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613186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5CDE" w:rsidRPr="00613186" w:rsidRDefault="008F5CDE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6856,7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6757,2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7260,6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8113,6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9967,5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13186">
              <w:rPr>
                <w:rFonts w:ascii="Arial" w:eastAsia="Times New Roman" w:hAnsi="Arial" w:cs="Arial"/>
                <w:bCs/>
                <w:lang w:eastAsia="ru-RU"/>
              </w:rPr>
              <w:t>10257,4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10259,5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5CDE" w:rsidRPr="00613186" w:rsidRDefault="008F5CDE" w:rsidP="004446B0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613186">
              <w:rPr>
                <w:rFonts w:ascii="Arial" w:eastAsia="Calibri" w:hAnsi="Arial" w:cs="Arial"/>
                <w:lang w:eastAsia="ru-RU"/>
              </w:rPr>
              <w:t>9790,1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5CDE" w:rsidRPr="00613186" w:rsidRDefault="00D22158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73</w:t>
            </w:r>
            <w:r w:rsidR="008F5CDE" w:rsidRPr="00613186">
              <w:rPr>
                <w:rFonts w:ascii="Arial" w:eastAsia="Times New Roman" w:hAnsi="Arial" w:cs="Arial"/>
                <w:lang w:eastAsia="ru-RU"/>
              </w:rPr>
              <w:t>99,9</w:t>
            </w: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5CDE" w:rsidRPr="00613186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3848,8</w:t>
            </w: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F5CDE" w:rsidRPr="00613186" w:rsidRDefault="008F5CDE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3418,8</w:t>
            </w: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A6711" w:rsidRPr="00613186" w:rsidTr="00542196"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A6711" w:rsidRPr="00613186" w:rsidRDefault="004A6711" w:rsidP="00963F8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A6711" w:rsidRPr="00613186" w:rsidRDefault="004A6711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3186">
              <w:rPr>
                <w:rFonts w:ascii="Arial" w:eastAsia="Times New Roman" w:hAnsi="Arial" w:cs="Arial"/>
                <w:lang w:eastAsia="ru-RU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A6711" w:rsidRPr="00613186" w:rsidRDefault="004A671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F52155" w:rsidRDefault="00963F8B" w:rsidP="007B4C37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F52155">
        <w:rPr>
          <w:rFonts w:ascii="Arial" w:eastAsia="Times New Roman" w:hAnsi="Arial" w:cs="Arial"/>
          <w:lang w:eastAsia="ru-RU"/>
        </w:rPr>
        <w:lastRenderedPageBreak/>
        <w:t>Приложение 4</w:t>
      </w:r>
    </w:p>
    <w:p w:rsidR="00963F8B" w:rsidRPr="00F52155" w:rsidRDefault="00963F8B" w:rsidP="007B4C37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F52155">
        <w:rPr>
          <w:rFonts w:ascii="Arial" w:eastAsia="Times New Roman" w:hAnsi="Arial" w:cs="Arial"/>
          <w:lang w:eastAsia="ru-RU"/>
        </w:rPr>
        <w:t>к муниципальной программе</w:t>
      </w:r>
    </w:p>
    <w:p w:rsidR="00963F8B" w:rsidRPr="00F52155" w:rsidRDefault="00963F8B" w:rsidP="007B4C37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F52155">
        <w:rPr>
          <w:rFonts w:ascii="Arial" w:eastAsia="Times New Roman" w:hAnsi="Arial" w:cs="Arial"/>
          <w:lang w:eastAsia="ru-RU"/>
        </w:rPr>
        <w:t>«Обеспечение решения вопросов местного значения</w:t>
      </w:r>
    </w:p>
    <w:p w:rsidR="00963F8B" w:rsidRPr="00F52155" w:rsidRDefault="00963F8B" w:rsidP="007B4C37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F52155">
        <w:rPr>
          <w:rFonts w:ascii="Arial" w:eastAsia="Times New Roman" w:hAnsi="Arial" w:cs="Arial"/>
          <w:lang w:eastAsia="ru-RU"/>
        </w:rPr>
        <w:t>Коротоякского сельского поселения Острогожского</w:t>
      </w:r>
    </w:p>
    <w:p w:rsidR="00963F8B" w:rsidRPr="00F52155" w:rsidRDefault="00963F8B" w:rsidP="007B4C37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F52155">
        <w:rPr>
          <w:rFonts w:ascii="Arial" w:eastAsia="Times New Roman" w:hAnsi="Arial" w:cs="Arial"/>
          <w:lang w:eastAsia="ru-RU"/>
        </w:rPr>
        <w:t>муниципального района Воронежской области»</w:t>
      </w:r>
    </w:p>
    <w:p w:rsidR="00963F8B" w:rsidRPr="00F52155" w:rsidRDefault="00963F8B" w:rsidP="00F52155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lang w:eastAsia="ru-RU"/>
        </w:rPr>
      </w:pPr>
      <w:r w:rsidRPr="00F52155">
        <w:rPr>
          <w:rFonts w:ascii="Arial" w:eastAsia="Times New Roman" w:hAnsi="Arial" w:cs="Arial"/>
          <w:lang w:eastAsia="ru-RU"/>
        </w:rPr>
        <w:t>План реализации муниципальной программы Коротоякского сельского поселения «Обеспечение решения вопросов мес</w:t>
      </w:r>
      <w:r w:rsidR="00F52155">
        <w:rPr>
          <w:rFonts w:ascii="Arial" w:eastAsia="Times New Roman" w:hAnsi="Arial" w:cs="Arial"/>
          <w:lang w:eastAsia="ru-RU"/>
        </w:rPr>
        <w:t xml:space="preserve">тного                                                 </w:t>
      </w:r>
      <w:r w:rsidRPr="00F52155">
        <w:rPr>
          <w:rFonts w:ascii="Arial" w:eastAsia="Times New Roman" w:hAnsi="Arial" w:cs="Arial"/>
          <w:lang w:eastAsia="ru-RU"/>
        </w:rPr>
        <w:t>значения Коротоякского сельского поселения Острогожского муниципального района Воронежской области»</w:t>
      </w:r>
      <w:r w:rsidR="00F52155">
        <w:rPr>
          <w:rFonts w:ascii="Arial" w:eastAsia="Times New Roman" w:hAnsi="Arial" w:cs="Arial"/>
          <w:lang w:eastAsia="ru-RU"/>
        </w:rPr>
        <w:t xml:space="preserve"> </w:t>
      </w:r>
      <w:r w:rsidR="00BC3D5C" w:rsidRPr="00F52155">
        <w:rPr>
          <w:rFonts w:ascii="Arial" w:eastAsia="Times New Roman" w:hAnsi="Arial" w:cs="Arial"/>
          <w:lang w:eastAsia="ru-RU"/>
        </w:rPr>
        <w:t>на 202</w:t>
      </w:r>
      <w:r w:rsidR="004446B0" w:rsidRPr="00F52155">
        <w:rPr>
          <w:rFonts w:ascii="Arial" w:eastAsia="Times New Roman" w:hAnsi="Arial" w:cs="Arial"/>
          <w:lang w:eastAsia="ru-RU"/>
        </w:rPr>
        <w:t>1</w:t>
      </w:r>
      <w:r w:rsidRPr="00F52155">
        <w:rPr>
          <w:rFonts w:ascii="Arial" w:eastAsia="Times New Roman" w:hAnsi="Arial" w:cs="Arial"/>
          <w:lang w:eastAsia="ru-RU"/>
        </w:rPr>
        <w:t xml:space="preserve"> год</w:t>
      </w:r>
    </w:p>
    <w:tbl>
      <w:tblPr>
        <w:tblW w:w="14901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3457"/>
        <w:gridCol w:w="1417"/>
        <w:gridCol w:w="1276"/>
        <w:gridCol w:w="1418"/>
        <w:gridCol w:w="1417"/>
        <w:gridCol w:w="2126"/>
        <w:gridCol w:w="1843"/>
        <w:gridCol w:w="1447"/>
      </w:tblGrid>
      <w:tr w:rsidR="00963F8B" w:rsidRPr="00963F8B" w:rsidTr="00F875D4"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F52155" w:rsidRDefault="00963F8B" w:rsidP="004150D6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F52155" w:rsidRDefault="00963F8B" w:rsidP="004150D6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F52155" w:rsidRDefault="00963F8B" w:rsidP="00F875D4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F52155" w:rsidRDefault="00963F8B" w:rsidP="00F875D4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Исполнитель мероприятия (Ф.И.О.,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F52155" w:rsidRDefault="00963F8B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F52155" w:rsidRDefault="00963F8B" w:rsidP="00F875D4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F52155" w:rsidRDefault="00963F8B" w:rsidP="00F875D4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КБК</w:t>
            </w:r>
          </w:p>
          <w:p w:rsidR="00963F8B" w:rsidRPr="00F52155" w:rsidRDefault="00963F8B" w:rsidP="00F875D4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(местный бюджет)</w:t>
            </w:r>
          </w:p>
        </w:tc>
        <w:tc>
          <w:tcPr>
            <w:tcW w:w="14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F52155" w:rsidRDefault="00963F8B" w:rsidP="00F875D4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Расходы, предусмотренные Решением Совета народных депутатов Коротоякского сельского поселения о местном бюджете, на год (тыс.руб.)</w:t>
            </w:r>
          </w:p>
        </w:tc>
      </w:tr>
      <w:tr w:rsidR="00963F8B" w:rsidRPr="00963F8B" w:rsidTr="00F875D4"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F52155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F52155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F52155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F52155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F52155" w:rsidRDefault="00963F8B" w:rsidP="00F875D4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начала реализации мероприятия в очередной финансовом году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F52155" w:rsidRDefault="00963F8B" w:rsidP="00F875D4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Окончания реализации мероприятия в очередном финансовом году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F52155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F52155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F8B" w:rsidRPr="00F52155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63F8B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F52155" w:rsidRDefault="00963F8B" w:rsidP="004150D6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F52155" w:rsidRDefault="00963F8B" w:rsidP="004150D6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F52155" w:rsidRDefault="00963F8B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решения вопросов местного значения Коротоякского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F52155" w:rsidRDefault="00963F8B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F52155" w:rsidRDefault="00963F8B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F52155" w:rsidRDefault="00963F8B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F52155" w:rsidRDefault="00963F8B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F52155" w:rsidRDefault="00963F8B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F52155" w:rsidRDefault="003C0693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21193,7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Коротоякского сельского поселения по решению вопросов местного значения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Расширение сферы и повышение качества оказания муниципальных услуг. Укрепление материально-технической базы.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13793,8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первичного воинского учета на 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Администрация сельского поселения (Трофимов 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Приведение документации по осуществлению первичного воинского 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учета в соответствие с предъявленными требованиями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91402030110151180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233,8</w:t>
            </w:r>
          </w:p>
        </w:tc>
      </w:tr>
      <w:tr w:rsidR="0030351D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F52155" w:rsidRDefault="0076127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F52155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F52155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 территорий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F52155" w:rsidRDefault="003C0693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8180,3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МЕРОПРИЯТИЕ  3.1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 территорий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Поощрение по результатам оценки эффективности развития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9140110378510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 3.2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военно-мемориальных объектов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 по обеспечению сохранности и ремонту военно-мемориальных объектов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91405030110398530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МЕРОПРИЯТИЕ 3.3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 территорий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Содержание территории поселения в чистоте, обустройство парков, площадок, вывоз и сбор ТБО.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91405030110398610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879,9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МЕРОПРИЯТИЕ 3.4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 территорий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91405030110398630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AB666D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МЕРОПРИЯТИЕ 3.5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сельского поселения (Трофимов Н.В., глава 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Максимальное освещения улиц поселения путем перехода на энергосберегающие 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лампы, увеличения количества светильников, замена счетчиков.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91405030110398670</w:t>
            </w:r>
          </w:p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71,4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МЕРОПРИЯТИЕ 3.6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Максимальное освещения улиц поселения путем перехода на энергосберегающие лампы, увеличения количества светильников, замена счетчиков.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914050301103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8670</w:t>
            </w:r>
          </w:p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229,0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МЕРОПРИЯТИЕ 3.7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оплачиваемых общественных работ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проведения оплачиваемых общественных работ по благоустройству территории поселения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914040101103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8430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76AA9" w:rsidRPr="00963F8B" w:rsidTr="00F875D4">
        <w:trPr>
          <w:trHeight w:val="2214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 3.8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сельских поселений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 на обеспечение комплексного развития сельских поселений (создание и развитие инфраструктуры на сельских территориях- установка площадок ТКО)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914041201103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5760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 3.9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Обустройство территории сквера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3C0693">
            <w:pPr>
              <w:suppressLineNumber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Обустройство сквера, расположенного в с.Коротояк Острогожского муниципального района Воронежской области (ул.Свободы, 51А)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9140503011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F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255550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7000,0</w:t>
            </w:r>
          </w:p>
        </w:tc>
      </w:tr>
      <w:tr w:rsidR="0030351D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F52155" w:rsidRDefault="0030351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F52155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351D" w:rsidRPr="00F52155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Мероприятия на развитие 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улично-дорожной сети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F52155" w:rsidRDefault="00FD2A5A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2452,8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 4.1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Приведение в нормативное состояние (капитальный ремонт и ремонт) автомобильной дороги общего пользования местного значения. Очистка улиц от снега, обкос обочин дорог местного значения от сорняков.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91404090110498650</w:t>
            </w:r>
          </w:p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2452,8</w:t>
            </w:r>
          </w:p>
        </w:tc>
      </w:tr>
      <w:tr w:rsidR="0030351D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F52155" w:rsidRDefault="00FD2A5A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763,2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 5.1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76AA9" w:rsidRPr="00F52155" w:rsidRDefault="00776AA9" w:rsidP="0041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 мероприятия по развитию градостроительной деятельности (Закупка товаров, работ и услуг для обеспечения (государственных)  муниципальных нужд)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76AA9" w:rsidRPr="00F52155" w:rsidRDefault="00776AA9" w:rsidP="0041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91404120110598460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FD2A5A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193,2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МЕРОПРИЯТИЕ 5.2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76AA9" w:rsidRPr="00F52155" w:rsidRDefault="00776AA9" w:rsidP="0041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 мероприятия по развитию градостроительной деятельности (Закупка товаров, работ и услуг для обеспечения (государственных)  муниципальных нужд)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76AA9" w:rsidRPr="00F52155" w:rsidRDefault="00776AA9" w:rsidP="00415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914041201105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8460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570,0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Администрация сельского поселения (Трофимов Н.В., глава 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91401040110792010</w:t>
            </w:r>
          </w:p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91401040110798050</w:t>
            </w:r>
          </w:p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91410010110790470</w:t>
            </w:r>
          </w:p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91401130110790200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1776,7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главы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91401020110892020</w:t>
            </w: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387,0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«Коротоякский центр культуры и досуга»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7399,9</w:t>
            </w:r>
          </w:p>
        </w:tc>
      </w:tr>
      <w:tr w:rsidR="00776AA9" w:rsidRPr="00963F8B" w:rsidTr="00F875D4">
        <w:tc>
          <w:tcPr>
            <w:tcW w:w="5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МЕРОПРИЯТИЕ 2.1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доли населения, участвующего в культурно-досуговых мероприятиях.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776AA9" w:rsidRPr="00F52155" w:rsidRDefault="00776AA9" w:rsidP="004150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91408010120100590</w:t>
            </w:r>
          </w:p>
          <w:p w:rsidR="00776AA9" w:rsidRPr="00F52155" w:rsidRDefault="00776AA9" w:rsidP="004150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76AA9" w:rsidRPr="00F52155" w:rsidRDefault="00776AA9" w:rsidP="00BE493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7196,2</w:t>
            </w:r>
          </w:p>
        </w:tc>
      </w:tr>
      <w:tr w:rsidR="00776AA9" w:rsidRPr="00963F8B" w:rsidTr="00F875D4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МЕРОПРИЯТИЕ 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041EC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76AA9" w:rsidRPr="00F52155" w:rsidRDefault="00776AA9" w:rsidP="004150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9140801012 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255190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6AA9" w:rsidRPr="00F52155" w:rsidRDefault="00776AA9" w:rsidP="00BE493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30351D" w:rsidRPr="00963F8B" w:rsidTr="00F875D4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МЕРОПРИЯТИЕ 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776AA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01.01.202</w:t>
            </w:r>
            <w:r w:rsidR="00776AA9"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776AA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31.12.202</w:t>
            </w:r>
            <w:r w:rsidR="00776AA9"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30351D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351D" w:rsidRPr="00F52155" w:rsidRDefault="004A4040" w:rsidP="004150D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914110201201</w:t>
            </w:r>
            <w:r w:rsidRPr="00F52155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</w:t>
            </w:r>
            <w:r w:rsidR="0030351D"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8790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351D" w:rsidRPr="00F52155" w:rsidRDefault="00076E15" w:rsidP="004150D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5215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203,7</w:t>
            </w:r>
          </w:p>
        </w:tc>
      </w:tr>
    </w:tbl>
    <w:p w:rsidR="00A2713B" w:rsidRDefault="00A2713B" w:rsidP="004150D6"/>
    <w:sectPr w:rsidR="00A2713B" w:rsidSect="006C5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2268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A65" w:rsidRDefault="00650A65" w:rsidP="00963F8B">
      <w:pPr>
        <w:spacing w:after="0" w:line="240" w:lineRule="auto"/>
      </w:pPr>
      <w:r>
        <w:separator/>
      </w:r>
    </w:p>
  </w:endnote>
  <w:endnote w:type="continuationSeparator" w:id="0">
    <w:p w:rsidR="00650A65" w:rsidRDefault="00650A65" w:rsidP="0096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A5A" w:rsidRDefault="00FD2A5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A5A" w:rsidRDefault="00FD2A5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A5A" w:rsidRDefault="00FD2A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A65" w:rsidRDefault="00650A65" w:rsidP="00963F8B">
      <w:pPr>
        <w:spacing w:after="0" w:line="240" w:lineRule="auto"/>
      </w:pPr>
      <w:r>
        <w:separator/>
      </w:r>
    </w:p>
  </w:footnote>
  <w:footnote w:type="continuationSeparator" w:id="0">
    <w:p w:rsidR="00650A65" w:rsidRDefault="00650A65" w:rsidP="00963F8B">
      <w:pPr>
        <w:spacing w:after="0" w:line="240" w:lineRule="auto"/>
      </w:pPr>
      <w:r>
        <w:continuationSeparator/>
      </w:r>
    </w:p>
  </w:footnote>
  <w:footnote w:id="1">
    <w:p w:rsidR="00FD2A5A" w:rsidRDefault="00FD2A5A" w:rsidP="00963F8B">
      <w:r>
        <w:rPr>
          <w:rStyle w:val="aff"/>
        </w:rPr>
        <w:footnoteRef/>
      </w:r>
      <w:r>
        <w:br w:type="page"/>
      </w:r>
    </w:p>
    <w:p w:rsidR="00FD2A5A" w:rsidRDefault="00FD2A5A" w:rsidP="00963F8B">
      <w:pPr>
        <w:pStyle w:val="ac"/>
        <w:pageBreakBefore/>
      </w:pPr>
      <w:r>
        <w:tab/>
        <w:t>в действующих ценах каждого года реализации муниципальной программы.</w:t>
      </w:r>
    </w:p>
  </w:footnote>
  <w:footnote w:id="2">
    <w:p w:rsidR="00FD2A5A" w:rsidRDefault="00FD2A5A" w:rsidP="00963F8B">
      <w:pPr>
        <w:pStyle w:val="ac"/>
      </w:pPr>
      <w:r>
        <w:rPr>
          <w:rStyle w:val="aff"/>
        </w:rPr>
        <w:footnoteRef/>
      </w:r>
      <w:r>
        <w:tab/>
        <w:t xml:space="preserve"> 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A5A" w:rsidRDefault="00FD2A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A5A" w:rsidRDefault="00FD2A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A5A" w:rsidRDefault="00FD2A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0"/>
    <w:rsid w:val="0001509E"/>
    <w:rsid w:val="0005370F"/>
    <w:rsid w:val="00057A51"/>
    <w:rsid w:val="000626FE"/>
    <w:rsid w:val="000645D4"/>
    <w:rsid w:val="000708D5"/>
    <w:rsid w:val="000726E9"/>
    <w:rsid w:val="00076E15"/>
    <w:rsid w:val="00095CF3"/>
    <w:rsid w:val="00095FEA"/>
    <w:rsid w:val="000C403F"/>
    <w:rsid w:val="000D61D5"/>
    <w:rsid w:val="000F194B"/>
    <w:rsid w:val="0013638D"/>
    <w:rsid w:val="0015065D"/>
    <w:rsid w:val="00150CAF"/>
    <w:rsid w:val="00164C52"/>
    <w:rsid w:val="001664BD"/>
    <w:rsid w:val="00171706"/>
    <w:rsid w:val="00191337"/>
    <w:rsid w:val="00192FE8"/>
    <w:rsid w:val="0019577F"/>
    <w:rsid w:val="0019676F"/>
    <w:rsid w:val="001A0CAD"/>
    <w:rsid w:val="001C76C8"/>
    <w:rsid w:val="001D0779"/>
    <w:rsid w:val="001F0D36"/>
    <w:rsid w:val="001F4824"/>
    <w:rsid w:val="001F6015"/>
    <w:rsid w:val="00214F08"/>
    <w:rsid w:val="00216559"/>
    <w:rsid w:val="002317AC"/>
    <w:rsid w:val="002441D8"/>
    <w:rsid w:val="00245BEA"/>
    <w:rsid w:val="00251C3D"/>
    <w:rsid w:val="00253D0A"/>
    <w:rsid w:val="00262D16"/>
    <w:rsid w:val="00263C93"/>
    <w:rsid w:val="0027157C"/>
    <w:rsid w:val="002824FC"/>
    <w:rsid w:val="002A21D7"/>
    <w:rsid w:val="002B0ECA"/>
    <w:rsid w:val="002B129D"/>
    <w:rsid w:val="002F0E91"/>
    <w:rsid w:val="0030351D"/>
    <w:rsid w:val="00304400"/>
    <w:rsid w:val="003225C4"/>
    <w:rsid w:val="00322602"/>
    <w:rsid w:val="0032652C"/>
    <w:rsid w:val="00334AA3"/>
    <w:rsid w:val="00345BD6"/>
    <w:rsid w:val="003511AC"/>
    <w:rsid w:val="0035550A"/>
    <w:rsid w:val="00377331"/>
    <w:rsid w:val="00382602"/>
    <w:rsid w:val="003965DE"/>
    <w:rsid w:val="003A27BD"/>
    <w:rsid w:val="003A2E50"/>
    <w:rsid w:val="003A729C"/>
    <w:rsid w:val="003C0693"/>
    <w:rsid w:val="003C2B0B"/>
    <w:rsid w:val="003D20D5"/>
    <w:rsid w:val="003E636F"/>
    <w:rsid w:val="003F3D8E"/>
    <w:rsid w:val="0040600A"/>
    <w:rsid w:val="004150D6"/>
    <w:rsid w:val="004162D9"/>
    <w:rsid w:val="00422867"/>
    <w:rsid w:val="00432AC4"/>
    <w:rsid w:val="004357D2"/>
    <w:rsid w:val="004446B0"/>
    <w:rsid w:val="004530D5"/>
    <w:rsid w:val="0046548D"/>
    <w:rsid w:val="004A4040"/>
    <w:rsid w:val="004A588F"/>
    <w:rsid w:val="004A6711"/>
    <w:rsid w:val="004A7AD5"/>
    <w:rsid w:val="004B09AD"/>
    <w:rsid w:val="004E05A7"/>
    <w:rsid w:val="004E18E2"/>
    <w:rsid w:val="004E41F5"/>
    <w:rsid w:val="004E5A23"/>
    <w:rsid w:val="004F02CA"/>
    <w:rsid w:val="004F4A05"/>
    <w:rsid w:val="00516A49"/>
    <w:rsid w:val="00525D66"/>
    <w:rsid w:val="00526E1C"/>
    <w:rsid w:val="00530C7B"/>
    <w:rsid w:val="00542196"/>
    <w:rsid w:val="00551A66"/>
    <w:rsid w:val="00562FF0"/>
    <w:rsid w:val="005709F7"/>
    <w:rsid w:val="00571ADD"/>
    <w:rsid w:val="0057625C"/>
    <w:rsid w:val="00576504"/>
    <w:rsid w:val="005916CC"/>
    <w:rsid w:val="00595A6D"/>
    <w:rsid w:val="005A5DCB"/>
    <w:rsid w:val="005A5E14"/>
    <w:rsid w:val="005B2029"/>
    <w:rsid w:val="005B2A1E"/>
    <w:rsid w:val="005C6945"/>
    <w:rsid w:val="005C7951"/>
    <w:rsid w:val="005E1296"/>
    <w:rsid w:val="005E2BB4"/>
    <w:rsid w:val="005E4938"/>
    <w:rsid w:val="00613186"/>
    <w:rsid w:val="00614E1D"/>
    <w:rsid w:val="00637F0A"/>
    <w:rsid w:val="00644289"/>
    <w:rsid w:val="00645E4F"/>
    <w:rsid w:val="00650A65"/>
    <w:rsid w:val="00671908"/>
    <w:rsid w:val="00691E05"/>
    <w:rsid w:val="006A5314"/>
    <w:rsid w:val="006A7A1D"/>
    <w:rsid w:val="006C2E27"/>
    <w:rsid w:val="006C55FD"/>
    <w:rsid w:val="006D13BD"/>
    <w:rsid w:val="006F163C"/>
    <w:rsid w:val="00701F4E"/>
    <w:rsid w:val="007107AB"/>
    <w:rsid w:val="00711578"/>
    <w:rsid w:val="0072107D"/>
    <w:rsid w:val="00736465"/>
    <w:rsid w:val="00752003"/>
    <w:rsid w:val="00756BC7"/>
    <w:rsid w:val="0076127E"/>
    <w:rsid w:val="00776AA9"/>
    <w:rsid w:val="00784B58"/>
    <w:rsid w:val="0079198E"/>
    <w:rsid w:val="00792416"/>
    <w:rsid w:val="007A21F6"/>
    <w:rsid w:val="007A734C"/>
    <w:rsid w:val="007B4C37"/>
    <w:rsid w:val="007B582F"/>
    <w:rsid w:val="007D1ED9"/>
    <w:rsid w:val="007D2A63"/>
    <w:rsid w:val="007D60E7"/>
    <w:rsid w:val="007E0535"/>
    <w:rsid w:val="007E7DC3"/>
    <w:rsid w:val="007F5736"/>
    <w:rsid w:val="00807294"/>
    <w:rsid w:val="00807E61"/>
    <w:rsid w:val="008134DD"/>
    <w:rsid w:val="008138CE"/>
    <w:rsid w:val="00813AF7"/>
    <w:rsid w:val="00821D7A"/>
    <w:rsid w:val="00840799"/>
    <w:rsid w:val="0084129A"/>
    <w:rsid w:val="00847639"/>
    <w:rsid w:val="00876468"/>
    <w:rsid w:val="00880FAC"/>
    <w:rsid w:val="00890678"/>
    <w:rsid w:val="00892F9B"/>
    <w:rsid w:val="00896ED5"/>
    <w:rsid w:val="008D3843"/>
    <w:rsid w:val="008D3E52"/>
    <w:rsid w:val="008E23E1"/>
    <w:rsid w:val="008E3600"/>
    <w:rsid w:val="008E6D98"/>
    <w:rsid w:val="008F5CDE"/>
    <w:rsid w:val="00906590"/>
    <w:rsid w:val="00911608"/>
    <w:rsid w:val="00913D47"/>
    <w:rsid w:val="00923597"/>
    <w:rsid w:val="00923648"/>
    <w:rsid w:val="0092765A"/>
    <w:rsid w:val="00927687"/>
    <w:rsid w:val="00941ADD"/>
    <w:rsid w:val="00945784"/>
    <w:rsid w:val="00950965"/>
    <w:rsid w:val="00963F8B"/>
    <w:rsid w:val="00973E88"/>
    <w:rsid w:val="00973F63"/>
    <w:rsid w:val="0097475F"/>
    <w:rsid w:val="00980341"/>
    <w:rsid w:val="0098446D"/>
    <w:rsid w:val="00997E27"/>
    <w:rsid w:val="009B159B"/>
    <w:rsid w:val="009F00A1"/>
    <w:rsid w:val="009F4F61"/>
    <w:rsid w:val="00A14F60"/>
    <w:rsid w:val="00A201F6"/>
    <w:rsid w:val="00A2713B"/>
    <w:rsid w:val="00A50A89"/>
    <w:rsid w:val="00A5272A"/>
    <w:rsid w:val="00A658DE"/>
    <w:rsid w:val="00A65D0E"/>
    <w:rsid w:val="00A77C7F"/>
    <w:rsid w:val="00AB666D"/>
    <w:rsid w:val="00AC4607"/>
    <w:rsid w:val="00AC58B6"/>
    <w:rsid w:val="00AD71D8"/>
    <w:rsid w:val="00AD798A"/>
    <w:rsid w:val="00B11D32"/>
    <w:rsid w:val="00B2284E"/>
    <w:rsid w:val="00B26D32"/>
    <w:rsid w:val="00B30860"/>
    <w:rsid w:val="00B4324D"/>
    <w:rsid w:val="00B5177D"/>
    <w:rsid w:val="00B56950"/>
    <w:rsid w:val="00B57DC2"/>
    <w:rsid w:val="00B66CE1"/>
    <w:rsid w:val="00B7177A"/>
    <w:rsid w:val="00B7489B"/>
    <w:rsid w:val="00B81F3F"/>
    <w:rsid w:val="00B83400"/>
    <w:rsid w:val="00B95B4F"/>
    <w:rsid w:val="00BC2244"/>
    <w:rsid w:val="00BC3D52"/>
    <w:rsid w:val="00BC3D5C"/>
    <w:rsid w:val="00BD04D0"/>
    <w:rsid w:val="00BD5AF4"/>
    <w:rsid w:val="00BD6FD6"/>
    <w:rsid w:val="00BE4659"/>
    <w:rsid w:val="00BE493E"/>
    <w:rsid w:val="00C04692"/>
    <w:rsid w:val="00C40872"/>
    <w:rsid w:val="00C51BB8"/>
    <w:rsid w:val="00C51BC2"/>
    <w:rsid w:val="00C53FA0"/>
    <w:rsid w:val="00C61B48"/>
    <w:rsid w:val="00C85DD0"/>
    <w:rsid w:val="00CD2D2F"/>
    <w:rsid w:val="00CD5D61"/>
    <w:rsid w:val="00CE78A3"/>
    <w:rsid w:val="00D00521"/>
    <w:rsid w:val="00D07F7B"/>
    <w:rsid w:val="00D22158"/>
    <w:rsid w:val="00D2382C"/>
    <w:rsid w:val="00D34E07"/>
    <w:rsid w:val="00D37710"/>
    <w:rsid w:val="00D43A2E"/>
    <w:rsid w:val="00D4553C"/>
    <w:rsid w:val="00D5797D"/>
    <w:rsid w:val="00D6678B"/>
    <w:rsid w:val="00D73B53"/>
    <w:rsid w:val="00D83600"/>
    <w:rsid w:val="00D94BCA"/>
    <w:rsid w:val="00DB1AF5"/>
    <w:rsid w:val="00DB6622"/>
    <w:rsid w:val="00DC7005"/>
    <w:rsid w:val="00DC7D41"/>
    <w:rsid w:val="00DE5012"/>
    <w:rsid w:val="00DF5A72"/>
    <w:rsid w:val="00E019C1"/>
    <w:rsid w:val="00E04B4F"/>
    <w:rsid w:val="00E45E41"/>
    <w:rsid w:val="00E471BD"/>
    <w:rsid w:val="00E665C8"/>
    <w:rsid w:val="00E8025E"/>
    <w:rsid w:val="00E80DAF"/>
    <w:rsid w:val="00E86C87"/>
    <w:rsid w:val="00E95E7A"/>
    <w:rsid w:val="00E967CB"/>
    <w:rsid w:val="00EA285C"/>
    <w:rsid w:val="00EA4742"/>
    <w:rsid w:val="00EA65B4"/>
    <w:rsid w:val="00EF1F26"/>
    <w:rsid w:val="00EF672E"/>
    <w:rsid w:val="00EF77C3"/>
    <w:rsid w:val="00F04D3F"/>
    <w:rsid w:val="00F1237F"/>
    <w:rsid w:val="00F13CAA"/>
    <w:rsid w:val="00F30D66"/>
    <w:rsid w:val="00F31171"/>
    <w:rsid w:val="00F44FE1"/>
    <w:rsid w:val="00F473BC"/>
    <w:rsid w:val="00F52155"/>
    <w:rsid w:val="00F54DF7"/>
    <w:rsid w:val="00F875D4"/>
    <w:rsid w:val="00F90A96"/>
    <w:rsid w:val="00F9257E"/>
    <w:rsid w:val="00FA0636"/>
    <w:rsid w:val="00FC06BB"/>
    <w:rsid w:val="00FC149D"/>
    <w:rsid w:val="00FC16F9"/>
    <w:rsid w:val="00FD0F0D"/>
    <w:rsid w:val="00FD2A5A"/>
    <w:rsid w:val="00FE0C9F"/>
    <w:rsid w:val="00FE36B5"/>
    <w:rsid w:val="00FE53AF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4EBB8-6C04-4FA4-9821-6603FC72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963F8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63F8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63F8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63F8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963F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963F8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963F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963F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963F8B"/>
  </w:style>
  <w:style w:type="paragraph" w:styleId="a3">
    <w:name w:val="List Paragraph"/>
    <w:basedOn w:val="a"/>
    <w:qFormat/>
    <w:rsid w:val="00963F8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63F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endnote text"/>
    <w:basedOn w:val="a"/>
    <w:link w:val="aa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концевой сноски Знак"/>
    <w:basedOn w:val="a0"/>
    <w:link w:val="a9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endnote reference"/>
    <w:semiHidden/>
    <w:unhideWhenUsed/>
    <w:rsid w:val="00963F8B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basedOn w:val="a0"/>
    <w:link w:val="ac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footnote reference"/>
    <w:semiHidden/>
    <w:unhideWhenUsed/>
    <w:rsid w:val="00963F8B"/>
    <w:rPr>
      <w:vertAlign w:val="superscript"/>
    </w:rPr>
  </w:style>
  <w:style w:type="character" w:styleId="af">
    <w:name w:val="Hyperlink"/>
    <w:basedOn w:val="a0"/>
    <w:rsid w:val="00963F8B"/>
    <w:rPr>
      <w:color w:val="0000FF"/>
      <w:u w:val="none"/>
    </w:rPr>
  </w:style>
  <w:style w:type="paragraph" w:customStyle="1" w:styleId="ConsPlusNormal">
    <w:name w:val="ConsPlusNormal"/>
    <w:rsid w:val="00963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2">
    <w:name w:val="Знак1"/>
    <w:basedOn w:val="a"/>
    <w:rsid w:val="00963F8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f0">
    <w:name w:val="Body Text"/>
    <w:basedOn w:val="a"/>
    <w:link w:val="af1"/>
    <w:semiHidden/>
    <w:unhideWhenUsed/>
    <w:rsid w:val="00963F8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TML">
    <w:name w:val="HTML Variable"/>
    <w:aliases w:val="!Ссылки в документе"/>
    <w:basedOn w:val="a0"/>
    <w:rsid w:val="00963F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63F8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1"/>
    <w:basedOn w:val="a0"/>
    <w:link w:val="af2"/>
    <w:semiHidden/>
    <w:rsid w:val="00963F8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63F8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No Spacing"/>
    <w:uiPriority w:val="99"/>
    <w:qFormat/>
    <w:rsid w:val="00963F8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5">
    <w:name w:val="FollowedHyperlink"/>
    <w:uiPriority w:val="99"/>
    <w:semiHidden/>
    <w:unhideWhenUsed/>
    <w:rsid w:val="00963F8B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963F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963F8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963F8B"/>
    <w:rPr>
      <w:rFonts w:ascii="Arial" w:eastAsia="Times New Roman" w:hAnsi="Arial"/>
    </w:rPr>
  </w:style>
  <w:style w:type="table" w:customStyle="1" w:styleId="14">
    <w:name w:val="Сетка таблицы1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f0"/>
    <w:semiHidden/>
    <w:unhideWhenUsed/>
    <w:rsid w:val="00963F8B"/>
    <w:rPr>
      <w:rFonts w:ascii="Arial" w:hAnsi="Arial" w:cs="Arial"/>
      <w:sz w:val="24"/>
      <w:szCs w:val="24"/>
      <w:lang w:val="ru-RU" w:eastAsia="ru-RU"/>
    </w:rPr>
  </w:style>
  <w:style w:type="paragraph" w:styleId="af7">
    <w:name w:val="Balloon Text"/>
    <w:basedOn w:val="a"/>
    <w:link w:val="af8"/>
    <w:semiHidden/>
    <w:unhideWhenUsed/>
    <w:rsid w:val="00963F8B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963F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9">
    <w:name w:val="Заголовок"/>
    <w:basedOn w:val="a"/>
    <w:next w:val="af0"/>
    <w:rsid w:val="00963F8B"/>
    <w:pPr>
      <w:keepNext/>
      <w:spacing w:before="240" w:after="120" w:line="240" w:lineRule="auto"/>
      <w:ind w:firstLine="567"/>
      <w:jc w:val="both"/>
    </w:pPr>
    <w:rPr>
      <w:rFonts w:ascii="Arial" w:eastAsia="Microsoft YaHei" w:hAnsi="Arial" w:cs="Arial"/>
      <w:sz w:val="28"/>
      <w:szCs w:val="28"/>
      <w:lang w:eastAsia="ru-RU"/>
    </w:rPr>
  </w:style>
  <w:style w:type="paragraph" w:customStyle="1" w:styleId="23">
    <w:name w:val="Название2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24">
    <w:name w:val="Указатель2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1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Заголовок таблицы"/>
    <w:basedOn w:val="afa"/>
    <w:rsid w:val="00963F8B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963F8B"/>
    <w:rPr>
      <w:rFonts w:ascii="Arial" w:hAnsi="Arial"/>
      <w:sz w:val="24"/>
      <w:szCs w:val="24"/>
      <w:lang w:val="ru-RU" w:eastAsia="ru-RU"/>
    </w:rPr>
  </w:style>
  <w:style w:type="character" w:customStyle="1" w:styleId="25">
    <w:name w:val="Основной шрифт абзаца2"/>
    <w:rsid w:val="00963F8B"/>
  </w:style>
  <w:style w:type="character" w:customStyle="1" w:styleId="WW8Num1z0">
    <w:name w:val="WW8Num1z0"/>
    <w:rsid w:val="00963F8B"/>
  </w:style>
  <w:style w:type="character" w:customStyle="1" w:styleId="WW8Num1z1">
    <w:name w:val="WW8Num1z1"/>
    <w:rsid w:val="00963F8B"/>
  </w:style>
  <w:style w:type="character" w:customStyle="1" w:styleId="WW8Num1z2">
    <w:name w:val="WW8Num1z2"/>
    <w:rsid w:val="00963F8B"/>
  </w:style>
  <w:style w:type="character" w:customStyle="1" w:styleId="WW8Num1z3">
    <w:name w:val="WW8Num1z3"/>
    <w:rsid w:val="00963F8B"/>
  </w:style>
  <w:style w:type="character" w:customStyle="1" w:styleId="WW8Num1z4">
    <w:name w:val="WW8Num1z4"/>
    <w:rsid w:val="00963F8B"/>
  </w:style>
  <w:style w:type="character" w:customStyle="1" w:styleId="WW8Num1z5">
    <w:name w:val="WW8Num1z5"/>
    <w:rsid w:val="00963F8B"/>
  </w:style>
  <w:style w:type="character" w:customStyle="1" w:styleId="WW8Num1z6">
    <w:name w:val="WW8Num1z6"/>
    <w:rsid w:val="00963F8B"/>
  </w:style>
  <w:style w:type="character" w:customStyle="1" w:styleId="WW8Num1z7">
    <w:name w:val="WW8Num1z7"/>
    <w:rsid w:val="00963F8B"/>
  </w:style>
  <w:style w:type="character" w:customStyle="1" w:styleId="WW8Num1z8">
    <w:name w:val="WW8Num1z8"/>
    <w:rsid w:val="00963F8B"/>
  </w:style>
  <w:style w:type="character" w:customStyle="1" w:styleId="WW8Num2z0">
    <w:name w:val="WW8Num2z0"/>
    <w:rsid w:val="00963F8B"/>
  </w:style>
  <w:style w:type="character" w:customStyle="1" w:styleId="WW8Num2z1">
    <w:name w:val="WW8Num2z1"/>
    <w:rsid w:val="00963F8B"/>
  </w:style>
  <w:style w:type="character" w:customStyle="1" w:styleId="WW8Num2z2">
    <w:name w:val="WW8Num2z2"/>
    <w:rsid w:val="00963F8B"/>
  </w:style>
  <w:style w:type="character" w:customStyle="1" w:styleId="WW8Num2z3">
    <w:name w:val="WW8Num2z3"/>
    <w:rsid w:val="00963F8B"/>
  </w:style>
  <w:style w:type="character" w:customStyle="1" w:styleId="WW8Num2z4">
    <w:name w:val="WW8Num2z4"/>
    <w:rsid w:val="00963F8B"/>
  </w:style>
  <w:style w:type="character" w:customStyle="1" w:styleId="WW8Num2z5">
    <w:name w:val="WW8Num2z5"/>
    <w:rsid w:val="00963F8B"/>
  </w:style>
  <w:style w:type="character" w:customStyle="1" w:styleId="WW8Num2z6">
    <w:name w:val="WW8Num2z6"/>
    <w:rsid w:val="00963F8B"/>
  </w:style>
  <w:style w:type="character" w:customStyle="1" w:styleId="WW8Num2z7">
    <w:name w:val="WW8Num2z7"/>
    <w:rsid w:val="00963F8B"/>
  </w:style>
  <w:style w:type="character" w:customStyle="1" w:styleId="WW8Num2z8">
    <w:name w:val="WW8Num2z8"/>
    <w:rsid w:val="00963F8B"/>
  </w:style>
  <w:style w:type="character" w:customStyle="1" w:styleId="WW8Num3z0">
    <w:name w:val="WW8Num3z0"/>
    <w:rsid w:val="00963F8B"/>
  </w:style>
  <w:style w:type="character" w:customStyle="1" w:styleId="WW8Num3z1">
    <w:name w:val="WW8Num3z1"/>
    <w:rsid w:val="00963F8B"/>
  </w:style>
  <w:style w:type="character" w:customStyle="1" w:styleId="WW8Num3z2">
    <w:name w:val="WW8Num3z2"/>
    <w:rsid w:val="00963F8B"/>
  </w:style>
  <w:style w:type="character" w:customStyle="1" w:styleId="WW8Num3z3">
    <w:name w:val="WW8Num3z3"/>
    <w:rsid w:val="00963F8B"/>
  </w:style>
  <w:style w:type="character" w:customStyle="1" w:styleId="WW8Num3z4">
    <w:name w:val="WW8Num3z4"/>
    <w:rsid w:val="00963F8B"/>
  </w:style>
  <w:style w:type="character" w:customStyle="1" w:styleId="WW8Num3z5">
    <w:name w:val="WW8Num3z5"/>
    <w:rsid w:val="00963F8B"/>
  </w:style>
  <w:style w:type="character" w:customStyle="1" w:styleId="WW8Num3z6">
    <w:name w:val="WW8Num3z6"/>
    <w:rsid w:val="00963F8B"/>
  </w:style>
  <w:style w:type="character" w:customStyle="1" w:styleId="WW8Num3z7">
    <w:name w:val="WW8Num3z7"/>
    <w:rsid w:val="00963F8B"/>
  </w:style>
  <w:style w:type="character" w:customStyle="1" w:styleId="WW8Num3z8">
    <w:name w:val="WW8Num3z8"/>
    <w:rsid w:val="00963F8B"/>
  </w:style>
  <w:style w:type="character" w:customStyle="1" w:styleId="WW8Num4z0">
    <w:name w:val="WW8Num4z0"/>
    <w:rsid w:val="00963F8B"/>
  </w:style>
  <w:style w:type="character" w:customStyle="1" w:styleId="WW8Num4z1">
    <w:name w:val="WW8Num4z1"/>
    <w:rsid w:val="00963F8B"/>
  </w:style>
  <w:style w:type="character" w:customStyle="1" w:styleId="WW8Num4z2">
    <w:name w:val="WW8Num4z2"/>
    <w:rsid w:val="00963F8B"/>
  </w:style>
  <w:style w:type="character" w:customStyle="1" w:styleId="WW8Num4z3">
    <w:name w:val="WW8Num4z3"/>
    <w:rsid w:val="00963F8B"/>
  </w:style>
  <w:style w:type="character" w:customStyle="1" w:styleId="WW8Num4z4">
    <w:name w:val="WW8Num4z4"/>
    <w:rsid w:val="00963F8B"/>
  </w:style>
  <w:style w:type="character" w:customStyle="1" w:styleId="WW8Num4z5">
    <w:name w:val="WW8Num4z5"/>
    <w:rsid w:val="00963F8B"/>
  </w:style>
  <w:style w:type="character" w:customStyle="1" w:styleId="WW8Num4z6">
    <w:name w:val="WW8Num4z6"/>
    <w:rsid w:val="00963F8B"/>
  </w:style>
  <w:style w:type="character" w:customStyle="1" w:styleId="WW8Num4z7">
    <w:name w:val="WW8Num4z7"/>
    <w:rsid w:val="00963F8B"/>
  </w:style>
  <w:style w:type="character" w:customStyle="1" w:styleId="WW8Num4z8">
    <w:name w:val="WW8Num4z8"/>
    <w:rsid w:val="00963F8B"/>
  </w:style>
  <w:style w:type="character" w:customStyle="1" w:styleId="WW8Num5z0">
    <w:name w:val="WW8Num5z0"/>
    <w:rsid w:val="00963F8B"/>
  </w:style>
  <w:style w:type="character" w:customStyle="1" w:styleId="WW8Num5z1">
    <w:name w:val="WW8Num5z1"/>
    <w:rsid w:val="00963F8B"/>
  </w:style>
  <w:style w:type="character" w:customStyle="1" w:styleId="WW8Num5z2">
    <w:name w:val="WW8Num5z2"/>
    <w:rsid w:val="00963F8B"/>
  </w:style>
  <w:style w:type="character" w:customStyle="1" w:styleId="WW8Num5z3">
    <w:name w:val="WW8Num5z3"/>
    <w:rsid w:val="00963F8B"/>
  </w:style>
  <w:style w:type="character" w:customStyle="1" w:styleId="WW8Num5z4">
    <w:name w:val="WW8Num5z4"/>
    <w:rsid w:val="00963F8B"/>
  </w:style>
  <w:style w:type="character" w:customStyle="1" w:styleId="WW8Num5z5">
    <w:name w:val="WW8Num5z5"/>
    <w:rsid w:val="00963F8B"/>
  </w:style>
  <w:style w:type="character" w:customStyle="1" w:styleId="WW8Num5z6">
    <w:name w:val="WW8Num5z6"/>
    <w:rsid w:val="00963F8B"/>
  </w:style>
  <w:style w:type="character" w:customStyle="1" w:styleId="WW8Num5z7">
    <w:name w:val="WW8Num5z7"/>
    <w:rsid w:val="00963F8B"/>
  </w:style>
  <w:style w:type="character" w:customStyle="1" w:styleId="WW8Num5z8">
    <w:name w:val="WW8Num5z8"/>
    <w:rsid w:val="00963F8B"/>
  </w:style>
  <w:style w:type="character" w:customStyle="1" w:styleId="WW8Num6z0">
    <w:name w:val="WW8Num6z0"/>
    <w:rsid w:val="00963F8B"/>
    <w:rPr>
      <w:rFonts w:ascii="Symbol" w:hAnsi="Symbol" w:cs="Symbol" w:hint="default"/>
    </w:rPr>
  </w:style>
  <w:style w:type="character" w:customStyle="1" w:styleId="WW8Num6z1">
    <w:name w:val="WW8Num6z1"/>
    <w:rsid w:val="00963F8B"/>
    <w:rPr>
      <w:rFonts w:ascii="Courier New" w:hAnsi="Courier New" w:cs="Courier New" w:hint="default"/>
    </w:rPr>
  </w:style>
  <w:style w:type="character" w:customStyle="1" w:styleId="WW8Num6z2">
    <w:name w:val="WW8Num6z2"/>
    <w:rsid w:val="00963F8B"/>
    <w:rPr>
      <w:rFonts w:ascii="Wingdings" w:hAnsi="Wingdings" w:cs="Wingdings" w:hint="default"/>
    </w:rPr>
  </w:style>
  <w:style w:type="character" w:customStyle="1" w:styleId="WW8Num7z0">
    <w:name w:val="WW8Num7z0"/>
    <w:rsid w:val="00963F8B"/>
    <w:rPr>
      <w:rFonts w:ascii="Symbol" w:hAnsi="Symbol" w:cs="Symbol" w:hint="default"/>
    </w:rPr>
  </w:style>
  <w:style w:type="character" w:customStyle="1" w:styleId="WW8Num7z1">
    <w:name w:val="WW8Num7z1"/>
    <w:rsid w:val="00963F8B"/>
    <w:rPr>
      <w:rFonts w:ascii="Courier New" w:hAnsi="Courier New" w:cs="Courier New" w:hint="default"/>
    </w:rPr>
  </w:style>
  <w:style w:type="character" w:customStyle="1" w:styleId="WW8Num7z2">
    <w:name w:val="WW8Num7z2"/>
    <w:rsid w:val="00963F8B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963F8B"/>
  </w:style>
  <w:style w:type="character" w:customStyle="1" w:styleId="32">
    <w:name w:val="Знак Знак3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26">
    <w:name w:val="Знак Знак2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8">
    <w:name w:val="Знак Знак1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d">
    <w:name w:val="Символы концевой сноски"/>
    <w:rsid w:val="00963F8B"/>
    <w:rPr>
      <w:vertAlign w:val="superscript"/>
    </w:rPr>
  </w:style>
  <w:style w:type="character" w:customStyle="1" w:styleId="afe">
    <w:name w:val="Знак Знак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f">
    <w:name w:val="Символ сноски"/>
    <w:rsid w:val="00963F8B"/>
    <w:rPr>
      <w:vertAlign w:val="superscript"/>
    </w:rPr>
  </w:style>
  <w:style w:type="character" w:customStyle="1" w:styleId="19">
    <w:name w:val="Знак сноски1"/>
    <w:rsid w:val="00963F8B"/>
    <w:rPr>
      <w:vertAlign w:val="superscript"/>
    </w:rPr>
  </w:style>
  <w:style w:type="character" w:customStyle="1" w:styleId="1a">
    <w:name w:val="Знак концевой сноски1"/>
    <w:rsid w:val="00963F8B"/>
    <w:rPr>
      <w:vertAlign w:val="superscript"/>
    </w:rPr>
  </w:style>
  <w:style w:type="character" w:customStyle="1" w:styleId="aff0">
    <w:name w:val="Символ нумерации"/>
    <w:rsid w:val="00963F8B"/>
  </w:style>
  <w:style w:type="character" w:customStyle="1" w:styleId="aff1">
    <w:name w:val="Маркеры списка"/>
    <w:rsid w:val="00963F8B"/>
    <w:rPr>
      <w:rFonts w:ascii="OpenSymbol" w:eastAsia="OpenSymbol" w:hAnsi="OpenSymbol" w:cs="OpenSymbol" w:hint="eastAsia"/>
    </w:rPr>
  </w:style>
  <w:style w:type="paragraph" w:customStyle="1" w:styleId="33">
    <w:name w:val="Название3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34">
    <w:name w:val="Указатель3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шрифт абзаца3"/>
    <w:rsid w:val="00963F8B"/>
  </w:style>
  <w:style w:type="character" w:customStyle="1" w:styleId="27">
    <w:name w:val="Знак сноски2"/>
    <w:rsid w:val="00963F8B"/>
    <w:rPr>
      <w:vertAlign w:val="superscript"/>
    </w:rPr>
  </w:style>
  <w:style w:type="character" w:customStyle="1" w:styleId="28">
    <w:name w:val="Знак концевой сноски2"/>
    <w:rsid w:val="00963F8B"/>
    <w:rPr>
      <w:vertAlign w:val="superscript"/>
    </w:rPr>
  </w:style>
  <w:style w:type="character" w:customStyle="1" w:styleId="1b">
    <w:name w:val="Текст выноски Знак1"/>
    <w:semiHidden/>
    <w:locked/>
    <w:rsid w:val="00963F8B"/>
    <w:rPr>
      <w:rFonts w:ascii="Segoe UI" w:eastAsia="Times New Roman" w:hAnsi="Segoe UI" w:cs="Segoe UI"/>
      <w:sz w:val="18"/>
      <w:szCs w:val="18"/>
    </w:rPr>
  </w:style>
  <w:style w:type="paragraph" w:customStyle="1" w:styleId="5">
    <w:name w:val="Название5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50">
    <w:name w:val="Указатель5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2">
    <w:name w:val="Название4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43">
    <w:name w:val="Указатель4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1">
    <w:name w:val="Основной шрифт абзаца5"/>
    <w:rsid w:val="00963F8B"/>
  </w:style>
  <w:style w:type="character" w:customStyle="1" w:styleId="44">
    <w:name w:val="Основной шрифт абзаца4"/>
    <w:rsid w:val="00963F8B"/>
  </w:style>
  <w:style w:type="character" w:customStyle="1" w:styleId="36">
    <w:name w:val="Знак сноски3"/>
    <w:rsid w:val="00963F8B"/>
    <w:rPr>
      <w:vertAlign w:val="superscript"/>
    </w:rPr>
  </w:style>
  <w:style w:type="character" w:customStyle="1" w:styleId="37">
    <w:name w:val="Знак концевой сноски3"/>
    <w:rsid w:val="00963F8B"/>
    <w:rPr>
      <w:vertAlign w:val="superscript"/>
    </w:rPr>
  </w:style>
  <w:style w:type="character" w:customStyle="1" w:styleId="45">
    <w:name w:val="Знак сноски4"/>
    <w:rsid w:val="00963F8B"/>
    <w:rPr>
      <w:vertAlign w:val="superscript"/>
    </w:rPr>
  </w:style>
  <w:style w:type="character" w:customStyle="1" w:styleId="46">
    <w:name w:val="Знак концевой сноски4"/>
    <w:rsid w:val="00963F8B"/>
    <w:rPr>
      <w:vertAlign w:val="superscript"/>
    </w:rPr>
  </w:style>
  <w:style w:type="paragraph" w:customStyle="1" w:styleId="6">
    <w:name w:val="Название6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60">
    <w:name w:val="Указатель6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1">
    <w:name w:val="Основной шрифт абзаца6"/>
    <w:rsid w:val="00963F8B"/>
  </w:style>
  <w:style w:type="character" w:customStyle="1" w:styleId="52">
    <w:name w:val="Знак сноски5"/>
    <w:rsid w:val="00963F8B"/>
    <w:rPr>
      <w:vertAlign w:val="superscript"/>
    </w:rPr>
  </w:style>
  <w:style w:type="character" w:customStyle="1" w:styleId="53">
    <w:name w:val="Знак концевой сноски5"/>
    <w:rsid w:val="00963F8B"/>
    <w:rPr>
      <w:vertAlign w:val="superscript"/>
    </w:rPr>
  </w:style>
  <w:style w:type="paragraph" w:customStyle="1" w:styleId="Application">
    <w:name w:val="Application!Приложение"/>
    <w:rsid w:val="00963F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63F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63F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customStyle="1" w:styleId="38">
    <w:name w:val="Сетка таблицы3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E585B-6E07-4AEE-BB90-9E04BFD7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12862</Words>
  <Characters>73318</Characters>
  <Application>Microsoft Office Word</Application>
  <DocSecurity>0</DocSecurity>
  <Lines>610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Admin</cp:lastModifiedBy>
  <cp:revision>6</cp:revision>
  <cp:lastPrinted>2021-12-13T06:20:00Z</cp:lastPrinted>
  <dcterms:created xsi:type="dcterms:W3CDTF">2022-04-01T05:32:00Z</dcterms:created>
  <dcterms:modified xsi:type="dcterms:W3CDTF">2022-04-06T08:19:00Z</dcterms:modified>
</cp:coreProperties>
</file>