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506" w:rsidRDefault="000E4506" w:rsidP="000E4506">
      <w:pPr>
        <w:suppressAutoHyphens/>
        <w:spacing w:after="0" w:line="100" w:lineRule="atLeast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0E4506">
        <w:rPr>
          <w:rFonts w:ascii="Arial" w:eastAsia="SimSu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733425" cy="1143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506" w:rsidRPr="000E4506" w:rsidRDefault="000E4506" w:rsidP="000E4506">
      <w:pPr>
        <w:suppressAutoHyphens/>
        <w:spacing w:after="0" w:line="100" w:lineRule="atLeast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0E4506">
        <w:rPr>
          <w:rFonts w:ascii="Arial" w:eastAsia="SimSun" w:hAnsi="Arial" w:cs="Arial"/>
          <w:sz w:val="24"/>
          <w:szCs w:val="24"/>
          <w:lang w:eastAsia="ar-SA"/>
        </w:rPr>
        <w:t xml:space="preserve">АДМИНИСТРАЦИЯ </w:t>
      </w:r>
    </w:p>
    <w:p w:rsidR="000E4506" w:rsidRPr="000E4506" w:rsidRDefault="000E4506" w:rsidP="000E4506">
      <w:pPr>
        <w:suppressAutoHyphens/>
        <w:spacing w:after="0" w:line="100" w:lineRule="atLeast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0E4506">
        <w:rPr>
          <w:rFonts w:ascii="Arial" w:eastAsia="SimSun" w:hAnsi="Arial" w:cs="Arial"/>
          <w:sz w:val="24"/>
          <w:szCs w:val="24"/>
          <w:lang w:eastAsia="ar-SA"/>
        </w:rPr>
        <w:t>КОРОТОЯКСКОГО СЕЛЬСКОГО ПОСЕЛЕНИЯ</w:t>
      </w:r>
    </w:p>
    <w:p w:rsidR="000E4506" w:rsidRPr="000E4506" w:rsidRDefault="000E4506" w:rsidP="000E4506">
      <w:pPr>
        <w:suppressAutoHyphens/>
        <w:spacing w:after="0" w:line="100" w:lineRule="atLeast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0E4506">
        <w:rPr>
          <w:rFonts w:ascii="Arial" w:eastAsia="SimSun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0E4506" w:rsidRPr="000E4506" w:rsidRDefault="000E4506" w:rsidP="000E4506">
      <w:pPr>
        <w:suppressAutoHyphens/>
        <w:spacing w:after="0" w:line="100" w:lineRule="atLeast"/>
        <w:jc w:val="center"/>
        <w:rPr>
          <w:rFonts w:ascii="Arial" w:eastAsia="SimSun" w:hAnsi="Arial" w:cs="Arial"/>
          <w:bCs/>
          <w:color w:val="000000"/>
          <w:sz w:val="24"/>
          <w:szCs w:val="24"/>
          <w:lang w:eastAsia="ar-SA"/>
        </w:rPr>
      </w:pPr>
      <w:r w:rsidRPr="000E4506">
        <w:rPr>
          <w:rFonts w:ascii="Arial" w:eastAsia="SimSun" w:hAnsi="Arial" w:cs="Arial"/>
          <w:sz w:val="24"/>
          <w:szCs w:val="24"/>
          <w:lang w:eastAsia="ar-SA"/>
        </w:rPr>
        <w:t>ВОРОНЕЖСКОЙ ОБЛАСТИ</w:t>
      </w:r>
    </w:p>
    <w:p w:rsidR="000E4506" w:rsidRPr="000E4506" w:rsidRDefault="000E4506" w:rsidP="000E4506">
      <w:pPr>
        <w:suppressAutoHyphens/>
        <w:spacing w:after="0" w:line="100" w:lineRule="atLeast"/>
        <w:jc w:val="center"/>
        <w:rPr>
          <w:rFonts w:ascii="Arial" w:eastAsia="SimSun" w:hAnsi="Arial" w:cs="Arial"/>
          <w:bCs/>
          <w:color w:val="000000"/>
          <w:sz w:val="24"/>
          <w:szCs w:val="24"/>
          <w:lang w:eastAsia="ar-SA"/>
        </w:rPr>
      </w:pPr>
    </w:p>
    <w:p w:rsidR="000E4506" w:rsidRPr="000E4506" w:rsidRDefault="000E4506" w:rsidP="000E4506">
      <w:pPr>
        <w:suppressAutoHyphens/>
        <w:spacing w:after="0" w:line="100" w:lineRule="atLeast"/>
        <w:jc w:val="center"/>
        <w:rPr>
          <w:rFonts w:ascii="Arial" w:eastAsia="SimSun" w:hAnsi="Arial" w:cs="Arial"/>
          <w:sz w:val="24"/>
          <w:szCs w:val="24"/>
          <w:lang w:eastAsia="ar-SA"/>
        </w:rPr>
      </w:pPr>
      <w:r w:rsidRPr="000E4506">
        <w:rPr>
          <w:rFonts w:ascii="Arial" w:eastAsia="SimSun" w:hAnsi="Arial" w:cs="Arial"/>
          <w:bCs/>
          <w:sz w:val="24"/>
          <w:szCs w:val="24"/>
          <w:lang w:eastAsia="ar-SA"/>
        </w:rPr>
        <w:t>ПОСТАНОВЛЕНИЕ</w:t>
      </w:r>
    </w:p>
    <w:p w:rsidR="00FE53AF" w:rsidRPr="00963F8B" w:rsidRDefault="00A67A97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17C90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AD798A" w:rsidRPr="00F17C9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F17C90">
        <w:rPr>
          <w:rFonts w:ascii="Arial" w:eastAsia="Times New Roman" w:hAnsi="Arial" w:cs="Arial"/>
          <w:sz w:val="24"/>
          <w:szCs w:val="24"/>
          <w:lang w:eastAsia="ru-RU"/>
        </w:rPr>
        <w:t>06</w:t>
      </w:r>
      <w:r w:rsidR="00AD798A" w:rsidRPr="00F17C90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Pr="00F17C9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D798A" w:rsidRPr="00F17C90">
        <w:rPr>
          <w:rFonts w:ascii="Arial" w:eastAsia="Times New Roman" w:hAnsi="Arial" w:cs="Arial"/>
          <w:sz w:val="24"/>
          <w:szCs w:val="24"/>
          <w:lang w:eastAsia="ru-RU"/>
        </w:rPr>
        <w:t xml:space="preserve"> год № </w:t>
      </w:r>
      <w:r w:rsidRPr="00F17C9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81B6F">
        <w:rPr>
          <w:rFonts w:ascii="Arial" w:eastAsia="Times New Roman" w:hAnsi="Arial" w:cs="Arial"/>
          <w:sz w:val="24"/>
          <w:szCs w:val="24"/>
          <w:lang w:eastAsia="ru-RU"/>
        </w:rPr>
        <w:t>7</w:t>
      </w:r>
    </w:p>
    <w:p w:rsidR="00FE53AF" w:rsidRPr="00963F8B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с. Коротояк </w:t>
      </w:r>
    </w:p>
    <w:p w:rsidR="00BE4659" w:rsidRDefault="00BE4659" w:rsidP="00BE4659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</w:p>
    <w:p w:rsidR="00FE53AF" w:rsidRDefault="00FE53AF" w:rsidP="008E6FE3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</w:pPr>
      <w:r w:rsidRPr="00AC6A1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 внесении изменений и дополнений в постановление администрации Коротоякского сельского поселения от 02.04.2014 г. № 19 «Об утверждении муниципальной программы «Обеспечение решения вопросов местного значения Коротоякского сельского поселения» (</w:t>
      </w:r>
      <w:r w:rsidR="00075CFF" w:rsidRPr="00075CF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 редакции постановлений от 15.05.2014 г. № 29, от 19.02.2015 г № 7, от 19.02.2016 г. № 13, от 26.01.2017 г. №5, от 21.12.2017 г. № 66, от 01.02.2018 г. № 6, от 25.01.2019 г. №5, от 15.04.2019 г. №22, от 24.01.2020 г. № 3, от 15.04.2020 г. № 18, от 29.01.2021 г. № 4, от 17.05.2021 г. № 25, от 21.07.2021 г. №28, от 06.09.2021 г. № 35, от 12.11.2021 г. № 45, от 29.12.2021 год № 78, от 30.03.2022 год № 24</w:t>
      </w:r>
      <w:r w:rsidR="00075CF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, </w:t>
      </w:r>
      <w:r w:rsidR="00B4463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</w:t>
      </w:r>
      <w:r w:rsidR="00075CF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14.06.2022</w:t>
      </w:r>
      <w:r w:rsidR="00861BB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075CF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№ 37</w:t>
      </w:r>
      <w:r w:rsidR="00F17C9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, </w:t>
      </w:r>
      <w:r w:rsidR="00142CB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</w:t>
      </w:r>
      <w:r w:rsidR="00F17C90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29.12.2022 г. № 73</w:t>
      </w:r>
      <w:r w:rsidR="003965DE" w:rsidRPr="00AC6A1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)</w:t>
      </w:r>
    </w:p>
    <w:p w:rsidR="00B44638" w:rsidRPr="008E6FE3" w:rsidRDefault="00B44638" w:rsidP="008E6F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53AF" w:rsidRDefault="00FE53AF" w:rsidP="001172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В целях повышения эффективности бюджетных расходов, в соответствии со ст. 179 Бюджетного кодекса Российской Федерации, постановлением администрации Коротоякского сельского поселения от 25.11.2013 г. № 102 «Об утверждении порядка принятия решений о разработке муниципальных программ Коротоякского сельского поселения, их формирования и реализации» администрация Коротоякского сельского поселения Острогожского муниципального района Воронежской области</w:t>
      </w:r>
    </w:p>
    <w:p w:rsidR="00117223" w:rsidRDefault="00117223" w:rsidP="001172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53AF" w:rsidRDefault="00FE53AF" w:rsidP="0011722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ПОСТАНОВЛЯЕТ:</w:t>
      </w:r>
    </w:p>
    <w:p w:rsidR="00861BB3" w:rsidRPr="008E6FE3" w:rsidRDefault="00FE53AF" w:rsidP="0011722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112">
        <w:rPr>
          <w:rFonts w:ascii="Arial" w:eastAsia="Times New Roman" w:hAnsi="Arial" w:cs="Arial"/>
          <w:sz w:val="24"/>
          <w:szCs w:val="24"/>
          <w:lang w:eastAsia="ru-RU"/>
        </w:rPr>
        <w:t>1. Внести в постановление администрации Коротоякского сельского поселения от 02.04.2014 г. № 19 «Об утверждении муниципальной программы «Обеспечение решения вопросов местного значения Коротоякского сельского поселения»</w:t>
      </w:r>
      <w:r w:rsidRPr="00A6630C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861BB3" w:rsidRPr="00AC6A1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(</w:t>
      </w:r>
      <w:r w:rsidR="00861BB3" w:rsidRPr="00075CFF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в редакции постановлений от 15.05.2014 г. № 29, от 19.02.2015 г № 7, от 19.02.2016 г. № 13, от 26.01.2017 г. №5, от 21.12.2017 г. № 66, от 01.02.2018 г. № 6, от 25.01.2019 г. №5, от 15.04.2019 г. №22, от 24.01.2020 г. № 3, от 15.04.2020 г. № 18, от 29.01.2021 г. № 4, от 17.05.2021 г. № 25, от 21.07.2021 г. №28, от 06.09.2021 г. № 35, от 12.11.2021 г. № 45, от 29.12.2021 год № 78, от 30.03.2022 год № 24</w:t>
      </w:r>
      <w:r w:rsidR="00861BB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, </w:t>
      </w:r>
      <w:r w:rsidR="00B4463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от </w:t>
      </w:r>
      <w:r w:rsidR="00861BB3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14.06.2022 № 37</w:t>
      </w:r>
      <w:r w:rsidR="00142CB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,</w:t>
      </w:r>
      <w:r w:rsidR="00142CB8" w:rsidRPr="00142CB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142CB8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29.12.2022 г. № 73</w:t>
      </w:r>
      <w:r w:rsidR="00861BB3" w:rsidRPr="00AC6A16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)</w:t>
      </w:r>
    </w:p>
    <w:p w:rsidR="00FE53AF" w:rsidRPr="00A6630C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112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 и дополнения:</w:t>
      </w:r>
    </w:p>
    <w:p w:rsidR="00FE53AF" w:rsidRPr="00950112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112">
        <w:rPr>
          <w:rFonts w:ascii="Arial" w:eastAsia="Times New Roman" w:hAnsi="Arial" w:cs="Arial"/>
          <w:sz w:val="24"/>
          <w:szCs w:val="24"/>
          <w:lang w:eastAsia="ru-RU"/>
        </w:rPr>
        <w:t xml:space="preserve">1.1 Приложение к постановлению администрации Коротоякского сельского поселения от 02.04.2014 г. № 19 «Об утверждении муниципальной программы «Об утверждении муниципальной программы «Обеспечение решения вопросов местного значения Коротоякского сельского поселения» в редакции постановлений </w:t>
      </w:r>
      <w:r w:rsidR="00373D59" w:rsidRPr="00373D59">
        <w:rPr>
          <w:rFonts w:ascii="Arial" w:eastAsia="Times New Roman" w:hAnsi="Arial" w:cs="Arial"/>
          <w:sz w:val="24"/>
          <w:szCs w:val="24"/>
          <w:lang w:eastAsia="ru-RU"/>
        </w:rPr>
        <w:t xml:space="preserve">(в редакции постановлений от 15.05.2014 г. № 29, от 19.02.2015 г № 7, от 19.02.2016 г. № 13, от 26.01.2017 г. №5, от 21.12.2017 г. № 66, от 01.02.2018 г. № 6, от 25.01.2019 </w:t>
      </w:r>
      <w:r w:rsidR="00373D59" w:rsidRPr="00373D59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г. №5, от 15.04.2019 г. №22, от 24.01.2020 г. № 3, от 15.04.2020 г. № 18, от 29.01.2021 г. № 4, от 17.05.2021 г. № 25, от 21.07.2021 г. №28, от 06.09.2021 г. № 35, от 12.11.2021 г. № 45, от 29.12.2021 год № 78, от 30.03.2022 год № 24, </w:t>
      </w:r>
      <w:r w:rsidR="00A8474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373D59" w:rsidRPr="00373D59">
        <w:rPr>
          <w:rFonts w:ascii="Arial" w:eastAsia="Times New Roman" w:hAnsi="Arial" w:cs="Arial"/>
          <w:sz w:val="24"/>
          <w:szCs w:val="24"/>
          <w:lang w:eastAsia="ru-RU"/>
        </w:rPr>
        <w:t>14.06.2022 № 37</w:t>
      </w:r>
      <w:r w:rsidR="007B0F55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7B0F55" w:rsidRPr="007B0F5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 xml:space="preserve"> </w:t>
      </w:r>
      <w:r w:rsidR="007B0F55">
        <w:rPr>
          <w:rFonts w:ascii="Arial" w:eastAsia="Times New Roman" w:hAnsi="Arial" w:cs="Arial"/>
          <w:bCs/>
          <w:kern w:val="28"/>
          <w:sz w:val="24"/>
          <w:szCs w:val="24"/>
          <w:lang w:eastAsia="ru-RU"/>
        </w:rPr>
        <w:t>от 29.12.2022 г. № 73</w:t>
      </w:r>
      <w:r w:rsidR="00373D59" w:rsidRPr="00373D59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950112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 согласно приложению к настоящему постановлению.</w:t>
      </w:r>
    </w:p>
    <w:p w:rsidR="00FE53AF" w:rsidRPr="00950112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112">
        <w:rPr>
          <w:rFonts w:ascii="Arial" w:eastAsia="Times New Roman" w:hAnsi="Arial" w:cs="Arial"/>
          <w:sz w:val="24"/>
          <w:szCs w:val="24"/>
          <w:lang w:eastAsia="ru-RU"/>
        </w:rPr>
        <w:t>2. Настоящее постановление вступает в силу с момента обнародования.</w:t>
      </w:r>
    </w:p>
    <w:p w:rsidR="00FE53AF" w:rsidRPr="00963F8B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50112">
        <w:rPr>
          <w:rFonts w:ascii="Arial" w:eastAsia="Times New Roman" w:hAnsi="Arial" w:cs="Arial"/>
          <w:sz w:val="24"/>
          <w:szCs w:val="24"/>
          <w:lang w:eastAsia="ru-RU"/>
        </w:rPr>
        <w:t>3. Контроль за исполнением настоящего постановления оставляю за собой.</w:t>
      </w:r>
    </w:p>
    <w:p w:rsidR="00FE53AF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E53AF" w:rsidRPr="00963F8B" w:rsidRDefault="00FE53AF" w:rsidP="00FE53A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Глава Коротоякского сельского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поселения </w:t>
      </w:r>
      <w:r w:rsidR="00373D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73D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73D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373D59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Н.В. Трофимов</w:t>
      </w:r>
    </w:p>
    <w:p w:rsidR="0079198E" w:rsidRPr="00A6630C" w:rsidRDefault="00963F8B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BE4659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</w:t>
      </w:r>
      <w:r w:rsidR="0079198E" w:rsidRPr="00A6630C">
        <w:rPr>
          <w:rFonts w:ascii="Arial" w:eastAsia="Times New Roman" w:hAnsi="Arial" w:cs="Arial"/>
          <w:sz w:val="24"/>
          <w:szCs w:val="24"/>
          <w:lang w:eastAsia="ru-RU"/>
        </w:rPr>
        <w:t>жение 1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79198E" w:rsidRPr="00A6630C" w:rsidRDefault="003965D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A1D8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B0F55">
        <w:rPr>
          <w:rFonts w:ascii="Arial" w:eastAsia="Times New Roman" w:hAnsi="Arial" w:cs="Arial"/>
          <w:sz w:val="24"/>
          <w:szCs w:val="24"/>
          <w:lang w:eastAsia="ru-RU"/>
        </w:rPr>
        <w:t>23.06</w:t>
      </w:r>
      <w:r w:rsidR="00AD798A" w:rsidRPr="00EA1D86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7B0F5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D798A" w:rsidRPr="00EA1D86"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7B0F55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B81B6F">
        <w:rPr>
          <w:rFonts w:ascii="Arial" w:eastAsia="Times New Roman" w:hAnsi="Arial" w:cs="Arial"/>
          <w:sz w:val="24"/>
          <w:szCs w:val="24"/>
          <w:lang w:eastAsia="ru-RU"/>
        </w:rPr>
        <w:t>7</w:t>
      </w:r>
      <w:bookmarkStart w:id="0" w:name="_GoBack"/>
      <w:bookmarkEnd w:id="0"/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79198E" w:rsidRPr="00A6630C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6630C">
        <w:rPr>
          <w:rFonts w:ascii="Arial" w:eastAsia="Times New Roman" w:hAnsi="Arial" w:cs="Arial"/>
          <w:sz w:val="24"/>
          <w:szCs w:val="24"/>
          <w:lang w:eastAsia="ru-RU"/>
        </w:rPr>
        <w:t>от 02 апреля 2014 г. № 19</w:t>
      </w:r>
    </w:p>
    <w:p w:rsidR="0079198E" w:rsidRPr="00963F8B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Pr="00963F8B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</w:t>
      </w:r>
    </w:p>
    <w:p w:rsidR="0079198E" w:rsidRPr="00963F8B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 муниципальн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ого района Воронежской области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 Коротоякского сельского поселения Острогожского муниципального района Воронежской области»</w:t>
      </w: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198E" w:rsidRDefault="0079198E" w:rsidP="0079198E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с. Коротояк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63F8B" w:rsidRPr="00963F8B" w:rsidRDefault="00963F8B" w:rsidP="00AB666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ОГЛАВЛЕНИЕ.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900"/>
        <w:gridCol w:w="5545"/>
        <w:gridCol w:w="2283"/>
      </w:tblGrid>
      <w:tr w:rsidR="00963F8B" w:rsidRPr="00963F8B" w:rsidTr="00BC2244">
        <w:tc>
          <w:tcPr>
            <w:tcW w:w="7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63F8B" w:rsidRPr="00963F8B" w:rsidRDefault="00963F8B" w:rsidP="00AB6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 муниципальной программы</w:t>
            </w:r>
          </w:p>
          <w:p w:rsidR="00963F8B" w:rsidRPr="00963F8B" w:rsidRDefault="00963F8B" w:rsidP="00AB6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Страница</w:t>
            </w: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«Общая характеристика сферы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«Обоснование выделения подпрограмм»;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4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5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«Финансовое обеспечение реализации муниципальной программы»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6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«Анализ рисков и описание мер по управлению рисками при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Раздела 7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«Оценка эффективности реализации муниципальной программы»;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 8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«Подпрограммы муниципальной программы»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 8.1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Коротоякского сельского поселения Острогожского муниципального района Воронежской области по решению вопросов местного значения»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Подраздел 8.2</w:t>
            </w:r>
          </w:p>
        </w:tc>
        <w:tc>
          <w:tcPr>
            <w:tcW w:w="5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«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«Коротоякский центр культуры и досуга»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tbl>
      <w:tblPr>
        <w:tblW w:w="10842" w:type="dxa"/>
        <w:tblInd w:w="-8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1418"/>
        <w:gridCol w:w="425"/>
        <w:gridCol w:w="425"/>
        <w:gridCol w:w="426"/>
        <w:gridCol w:w="425"/>
        <w:gridCol w:w="425"/>
        <w:gridCol w:w="425"/>
        <w:gridCol w:w="426"/>
        <w:gridCol w:w="850"/>
        <w:gridCol w:w="992"/>
        <w:gridCol w:w="993"/>
        <w:gridCol w:w="822"/>
        <w:gridCol w:w="40"/>
        <w:gridCol w:w="130"/>
        <w:gridCol w:w="1109"/>
        <w:gridCol w:w="53"/>
      </w:tblGrid>
      <w:tr w:rsidR="00963F8B" w:rsidRPr="00963F8B" w:rsidTr="00962E52">
        <w:trPr>
          <w:trHeight w:val="1500"/>
        </w:trPr>
        <w:tc>
          <w:tcPr>
            <w:tcW w:w="9510" w:type="dxa"/>
            <w:gridSpan w:val="1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41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ПАСПОРТ</w:t>
            </w:r>
          </w:p>
          <w:p w:rsidR="00963F8B" w:rsidRPr="00963F8B" w:rsidRDefault="00963F8B" w:rsidP="0041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Коротоякского сельского поселения</w:t>
            </w:r>
          </w:p>
          <w:p w:rsidR="00963F8B" w:rsidRPr="00963F8B" w:rsidRDefault="00963F8B" w:rsidP="0041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Острогожского муниципального района Воронежской области</w:t>
            </w:r>
          </w:p>
          <w:p w:rsidR="00963F8B" w:rsidRPr="00963F8B" w:rsidRDefault="00963F8B" w:rsidP="00413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решения вопросов местного значения Коротоякского сельского поселения Острогожского муниципального района Воронежской области»</w:t>
            </w:r>
          </w:p>
        </w:tc>
        <w:tc>
          <w:tcPr>
            <w:tcW w:w="40" w:type="dxa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39" w:type="dxa"/>
            <w:gridSpan w:val="2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6B2DA0">
        <w:trPr>
          <w:trHeight w:val="1125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 муниципальной программы (координатор)</w:t>
            </w:r>
          </w:p>
        </w:tc>
        <w:tc>
          <w:tcPr>
            <w:tcW w:w="93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 Острогожского муниципального района Воронежской области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6B2DA0">
        <w:trPr>
          <w:trHeight w:val="75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муниципальной программы</w:t>
            </w:r>
          </w:p>
        </w:tc>
        <w:tc>
          <w:tcPr>
            <w:tcW w:w="93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 Острогожского муниципального Воронежской области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6B2DA0">
        <w:trPr>
          <w:trHeight w:val="1248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разработчики муниципальной программы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 Острогожского муниципального района Воронежской области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62E52">
        <w:trPr>
          <w:trHeight w:val="281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93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Коротоякского сельского поселения Острогожского муниципального района Воронежской области по решению вопросов местного значения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62E52">
        <w:trPr>
          <w:trHeight w:val="281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«Коротоякский центр культуры и досуга»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62E52">
        <w:trPr>
          <w:trHeight w:val="375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93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Цель программы – создание на территории поселения благоприятных и безопасных условий для жизни, работы и отдыха населения обеспечивающих сочетание интересов личности, общества и государства.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62E52">
        <w:trPr>
          <w:trHeight w:val="551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93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1.Создание механизмов постоянного совершенствования деятельности органов местного самоуправления.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</w:p>
          <w:p w:rsidR="00963F8B" w:rsidRPr="00963F8B" w:rsidRDefault="00963F8B" w:rsidP="00963F8B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2.Повышение эффективности бюджетных расходов на осуществление полномочий органов местного самоуправления.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3.Достижение более качественного уровня культурно- массовых мероприятий.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62E52">
        <w:trPr>
          <w:trHeight w:val="75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Целевые индикаторы и показатели муниципальной программы</w:t>
            </w:r>
          </w:p>
        </w:tc>
        <w:tc>
          <w:tcPr>
            <w:tcW w:w="93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Удельный вес недоимки по земельному налогу на 1 января, следующего за отчетным годом к общему объему поступления доходов в бюджет поселения от земельного налога за отчетный период.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Удельный вес недоимки по налогу на имущество на 1 января, следующего за отчетным годом к общему объему поступления доходов в бюджет поселения от налога на имущество за отчетный период.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- Осуществление первичного воинского учета на территориях, где отсутствуют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военные комиссариаты.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Готовность к выполнению задач по защите населения и территории от ЧС природного и техногенного характера.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Организация системного сбора и вывоза твердых бытовых отходов.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Доля протяженности освещенных частей улиц к их общей протяженности.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Количество оборудованных спортивных и детских площадок.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Количество обустроенных мест массового отдыха населения.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Содержание мест захоронения.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-Организация общественных работ на территории поселения.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-Доля протяженности отремонтированных автомобильных дорог к их общей протяженности.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Мероприятия по поставки земельных участков на государственный и кадастровый учет.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Доля протяженности отремонтированных водопроводных сетей к их общей протяженности.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Доля расходов бюджета поселения на содержание органов местного самоуправления.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Доля утвержденных административных регламентов по предоставлению муниципальных услуг в соответствии с утвержденным перечнем муниципальных услуг.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Количество жалоб от населения на исполнение полномочий главы поселения, нашедших свое подтверждение.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Рост заработной платы работников культуры.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Экономия средств на оплату коммунальных услуг.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- Охват населения культурно-досуговыми мероприятиями.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62E52">
        <w:trPr>
          <w:trHeight w:val="750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93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BC224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962E5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962E52">
        <w:trPr>
          <w:trHeight w:val="249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1"/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за счёт средств бюджета поселения и прогнозная оценка расходов из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бюджетов вышестоящих уровней, внебюджетных источников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3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bottom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 Общий объем финансирования </w:t>
            </w:r>
            <w:r w:rsidR="002260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-286592,1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т.ч. за счет средств федерального бюджета – </w:t>
            </w:r>
            <w:r w:rsidR="00D42F3D" w:rsidRPr="002260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19501,4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</w:t>
            </w:r>
            <w:r w:rsidR="00913C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руб., за сч</w:t>
            </w:r>
            <w:r w:rsidR="00D42F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ет средств областного бюджета —</w:t>
            </w:r>
            <w:r w:rsidR="002260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66962,0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за счет средств бюджета поселения</w:t>
            </w:r>
            <w:r w:rsidR="0021655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  <w:r w:rsidR="0022602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200128,7</w:t>
            </w:r>
            <w:r w:rsidR="00095CF3" w:rsidRPr="00D42F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42F3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руб.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Финансирование по годам реализации: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3F8B" w:rsidRPr="00963F8B" w:rsidRDefault="00963F8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2E52" w:rsidRPr="00963F8B" w:rsidTr="00962E52">
        <w:trPr>
          <w:trHeight w:val="243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</w:t>
            </w:r>
          </w:p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880F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880FA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2E5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2E52" w:rsidRPr="00963F8B" w:rsidTr="00962E52">
        <w:trPr>
          <w:trHeight w:val="243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10099,1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7107,6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880FA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283,2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880FA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296,2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2E5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306,8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2E52" w:rsidRPr="00963F8B" w:rsidTr="00962E52">
        <w:trPr>
          <w:trHeight w:val="243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2537,3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11078,1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399,9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4959,8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23357,6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4588,1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2E52" w:rsidRPr="00963F8B" w:rsidRDefault="009B0D2F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1668,2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22602A" w:rsidP="00C51BC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1329,0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C51BC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2223,9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2E5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123,9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2E52" w:rsidRPr="00963F8B" w:rsidTr="00962E52">
        <w:trPr>
          <w:trHeight w:val="243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района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12066" w:rsidRPr="00963F8B" w:rsidTr="00412066">
        <w:trPr>
          <w:trHeight w:val="243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2066" w:rsidRPr="00963F8B" w:rsidRDefault="00412066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2066" w:rsidRPr="00963F8B" w:rsidRDefault="00412066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2066" w:rsidRPr="00963F8B" w:rsidRDefault="00412066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13043,5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2066" w:rsidRPr="00963F8B" w:rsidRDefault="00412066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17779,5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2066" w:rsidRPr="00963F8B" w:rsidRDefault="00412066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17309,3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2066" w:rsidRPr="00963F8B" w:rsidRDefault="00412066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15651,7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2066" w:rsidRPr="00963F8B" w:rsidRDefault="00412066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17032,2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2066" w:rsidRPr="00963F8B" w:rsidRDefault="00412066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19460,6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412066" w:rsidRPr="00963F8B" w:rsidRDefault="00412066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16668,2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12066" w:rsidRPr="00963F8B" w:rsidRDefault="00412066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23316,9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12066" w:rsidRDefault="00412066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2066" w:rsidRPr="00963F8B" w:rsidRDefault="009B0D2F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19683,0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12066" w:rsidRDefault="00412066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412066" w:rsidRPr="00963F8B" w:rsidRDefault="0022602A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19878,7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12066" w:rsidRDefault="00412066" w:rsidP="0041206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12066" w:rsidRDefault="00412066" w:rsidP="004120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10070,7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412066" w:rsidRDefault="00412066" w:rsidP="00412066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412066" w:rsidRDefault="00412066" w:rsidP="0041206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10234,4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12066" w:rsidRPr="00963F8B" w:rsidRDefault="00412066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2E52" w:rsidRPr="00963F8B" w:rsidTr="00412066">
        <w:trPr>
          <w:trHeight w:val="243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2E52" w:rsidRPr="00963F8B" w:rsidRDefault="00962E52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2E52" w:rsidRPr="00963F8B" w:rsidTr="00412066">
        <w:trPr>
          <w:trHeight w:val="243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2E52" w:rsidRPr="00963F8B" w:rsidRDefault="00962E52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2E52" w:rsidRPr="00963F8B" w:rsidTr="00412066">
        <w:trPr>
          <w:trHeight w:val="243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-привлечённые средства.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2E52" w:rsidRPr="00963F8B" w:rsidRDefault="00962E52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2E52" w:rsidRPr="00963F8B" w:rsidTr="00412066">
        <w:trPr>
          <w:trHeight w:val="243"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15874,0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29024,4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17881,5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20782,4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40578,1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24245,6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20557,7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62E52" w:rsidRPr="00963F8B" w:rsidRDefault="00412066" w:rsidP="00BE4659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1206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44442,8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62E52" w:rsidRPr="00963F8B" w:rsidRDefault="009B0D2F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28458,8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22602A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21490,9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12590,8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62E52" w:rsidRPr="00963F8B" w:rsidRDefault="00962E52" w:rsidP="0041206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10665,1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2E52" w:rsidRPr="00963F8B" w:rsidTr="0041394C">
        <w:trPr>
          <w:trHeight w:val="1125"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93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Эффективное использование средств муниципального бюджета</w:t>
            </w:r>
          </w:p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Укрепление материально-технической базы по исполнению полномочий органов местного самоуправления.</w:t>
            </w:r>
          </w:p>
          <w:p w:rsidR="00962E52" w:rsidRPr="00963F8B" w:rsidRDefault="00962E5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доступности и разнообразия предлагаемых населению культурно-массовых услуг и информации в сфере культуры.</w:t>
            </w:r>
          </w:p>
        </w:tc>
        <w:tc>
          <w:tcPr>
            <w:tcW w:w="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62E52" w:rsidRPr="00963F8B" w:rsidRDefault="00962E5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Раздел 1 «Общая характеристика сферы реализации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Местное самоуправление представляет собой один из важнейших институтов гражданского общества. В соответствии со статьей 130 Конституции Российской Федерации местное самоуправление обеспечивает самостоятельное решение населением вопросов местного значения, владение, пользование и распоряжение муниципальной собственностью.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обеспечение населения необходимыми социальными услугами и формирование комфортной среды обитания человека.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Для реализации возложенных полномочий органами местного самоуправления по вопросам местного значения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настоящее время администрация Коротоякского сельского поселения при реализации полномочий по решению вопросов местного значения столкнулась с рядом проблем, среди которых наиболее актуальными являются: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1) высокий уровень изношенности муниципального имущества;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2) ненадлежащее состояние объектов благоустройства уличного освещения, недостаточное озеленение улиц в сельском поселении;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3) высокая доля муниципальных дорог, находящихся в аварийном состоянии;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4) несоответствие муниципальных учреждений современным санитарно-эпидемиологическим и противопожарным требованиям.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Ряд данных проблем носит системный характер.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Не менее важным является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энергосбережения, надежной и бесперебойной работы систем жизнеобеспечения населения, улучшение экологической и социальной обстановки и т.д.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Учитывая большую социальную значимость благоустройства поселений, обустройства мест массового отдыха, спортивных и детских площадок как объектов, способствующих повышению качества жизни населения, развитию культуры, физической культуры, особенно молодежи, организации досуга, имеется потребность в привлечении средств из разнообразных источников ввиду ограниченности бюджета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статьей 1 Федерального Закона от 06.10.1999г.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одним из важнейших принципов органов государственной власти субъекта Российской Федерации является их содействие развитию местного самоуправления на территории субъекта Российской Федерации.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 Эффективная деятельность органов местного самоуправления предлагает обеспечение достаточного уровня материально-технического и информационно-технологического их оснащения, наличия необходимых ресурсов.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2 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 учетом задач, поставленных в Посланиях Президента Российской Федерации Федеральному Собранию Российской Федерации, правовых актах, принятых Президентом Российской Федерации и Правительством Российской Федерации, приоритетными направлениями содействия развитию местного самоуправления является повышение эффективности деятельности органов местного самоуправления.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На сегодняшний день существуют различные механизмы поддержки органов местного самоуправления при осуществлении своих полномочий, закрепленные Бюджетным Кодексом Российской Федерации и субъектов Российской Федерации. Однако количество и масштаб проблем в муниципальных образованиях свидетельствуют о недостаточности мер, направленных на поддержку и развитие местного самоуправления, а также о необходимости комплексного целевого подхода путем: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финансовой поддержки бюджетов муниципальных образований в ходе реализации органами местного самоуправления полномочий по решению вопросов местного значения;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стимулирования органов местного самоуправления муниципальных образований к рациональному и эффективному использованию бюджетных средств.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Цель программы – создание на территории поселения благоприятных и безопасных условий для жизни, работы и отдыха населения, обеспечивающих сочетание интересов личности, общества и государства, а также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содействие повышению эффективной реализации органом местного самоуправления полномочий, закрепленных за муниципальным образованием.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Для достижения поставленной цели необходимо решение следующих задач, сгруппированных по основным направлениям программы: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 части содействия повышению эффективности деятельности администрации Коротоякского сельского поселения;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содействие вовлечению жителей в благоустройство населенных пунктов;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содействие повышению уровня транспортно-эксплуатационного состояния автомобильных дорог общего пользования сельского поселения;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стимулирование муниципальных учреждений к созданию безопасных и комфортных условий функционирования объектов муниципальной собственности, развитию муниципальных учреждений.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Решение задач программы достигается реализацией определенных мероприятий. Организационные, экономические, правовые механизмы, необходимые для эффективной реализации мероприятий и критерии выбора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получателей государственных и муниципальных услуг представлены в мероприятиях муниципальной программы.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Реализация муниципальной программы «Обеспечение решения вопросов местного значения Коротоякского сельского поселения» должна способствовать эффективному использованию средств муниципального бюджета; укреплению материально-технической базы по исполнению полномочий органов местного самоуправления; увеличению доступности и разнообразию предлагаемых населению культурно-массовых услуг и информации в сфере культуры.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Для оценки эффективности муниципальной программы и подпрограмм используются показатели (индикаторы), которые показывают уровень достижения поставленных целей и решения задач. Значения целевых индикаторов приведены в приложении 1 к муниципальной программе «Обеспечение решения вопросов местного значения Коротоякского сельского поселения».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реализуется в период с 2014 по 202</w:t>
      </w:r>
      <w:r w:rsidR="009D28B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год, в один этап.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3 «Обоснование выделения подпрограмм»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Для достижения заявленных целей и решения поставленных задач в рамках настоящей муниципальной программы предусмотрена реализация двух подпрограмм: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1.Обеспечение деятельности администрации Коротоякского сельского поселения по решению вопросов местного значения;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культуры «Коротоякский центр культуры и досуга»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Одним из направлений в решении вопросов местного значения является стабильное обеспечение деятельности администрации, повышение квалификации служащих, способствование повышению качества оказываемых муниципальных услуг. Наиболее полно определить цели деятельности органов местного самоуправления, сформулировать задачи и сформировать материальную базу для обеспечения стабильного решения вопросов местного значения органами местного самоуправления позволяет выделение подпрограммы «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администрации Коротоякского сельского поселения по решению вопросов местного значения».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Предусмотренные в рамках подпрограммы «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Обеспечение деятельности муниципального казённого учреждения «Коротоякский центр культуры и досуга»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система целей, задач и мероприятий в комплексе наиболее полным образом охватывает весь диапазон заданных приоритетных направлений в области обеспечения населения таким широким спектром услуг как услуги сферы культуры, и обеспечения досуга населения.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4 «Информация об участии учреждений и организаций с муниципальным участием, общественных, научных и иных организаций, а также физических лиц в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В реализации муниципальной программы, в том числе в разработке и обсуждении вопросов по развитию культуры и досуга в поселении, наряду с органами местного самоуправления, будет принимать участие муниципальное казённое учреждение культуры «Коротоякский центр культуры и досуга» в рамках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российского законодательства и в пределах полномочий, определённых Уставом учреждения и должностными инструкциями сотрудников.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Согласно законодательства РФ будут привлекаться на конкурсной основе сторонние организации для выполнения работ и оказания услуг для поселения, предусмотренных в рамках выполнения мероприятий, запланированных программой.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Также в реализации мероприятий данной муниципальной программы будет принимать участие муниципальное унитарное предприятие «Коротоякское коммунальное хозяйство».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5 «Финансовое обеспечение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Основой финансирования муниципальной программы являются средства муниципального бюджета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Сведения о финансовом обеспечении подпрограмм, основных мероприятий муниципальной программы по годам ее реализации представлены в приложении 2 муниципальной программы. Прогнозная оценка объемов финансового обеспечения реализации программных мероприятий из всех источников финансирования приведена в приложении 3 муниципальной программы в разрезе подпрограмм по годам реализации муниципальной программы.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Расчетной базой финансового обеспечения муниципальной программы является аналитическое распределение расходов бюджета поселения в рамках проекта бюджета на 202</w:t>
      </w:r>
      <w:r w:rsidR="009D28B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 и на плановый период 202</w:t>
      </w:r>
      <w:r w:rsidR="009D28B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и 202</w:t>
      </w:r>
      <w:r w:rsidR="009D28B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годов. Обеспечение программы в более поздний период времени приводится в сравнительной прогнозной оценке.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Ежегодно объем финансовых средств из федерального бюджета и бюджетов Воронежской области и муниципального района подлежит уточнению после утверждения соответствующих бюджетов на очередной финансовый год.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6 «Анализ рисков и описание мер по управлению рисками при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основным рискам реализации муниципальной программы относятся: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финансово-экономические риски - недофинансирование мероприятий муниципальной программы, в том числе не предоставление субсидий из бюджетов вышестоящих уровней. Минимизация этих рисков возможна через заключение договоров о реализации мероприятий, направленных на достижение целей программы, через детальную проработку механизмов софинансирования;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нормативные правовые риски - непринятие или несвоевременное принятие необходимых нормативных актов, влияющих на мероприятия муниципальной 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организационные и управленческие риски - недостаточная проработка вопросов, решаемых в рамках программы, ошибочная организационная схема и недостаточная подготовка управленческого персонала, неадекватность системы мониторинга реализации программы, отставание от сроков реализации мероприятий. Устранение риска возможно за счет жёсткого контроля со стороны администрации Коротоякского сельского поселения за реализацией программы и обеспечения постоянного и оперативного мониторинга реализации программы и ее подпрограмм, а также за счет корректировки программы на основе анализа данных мониторинга. Важным средством снижения риска является проведение аттестации,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и переподготовка управленческих кадров органов местного самоуправления поселения;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социальные риски, связанные с сопротивлением населения, профессиональной общественности и различных движений целям и реализации муниципальной программы. Данные риски могут проявляться в сопротивлении общественности осуществляемым изменениям, связанном с недостаточным освещением в средствах массовой информации целей, задач и планируемых в рамках Программы результатов, с ошибками в реализации мероприятий программы, с планированием, недостаточно учитывающим социальные последствия. Минимизация названного риска возможна за счет обеспечения широкого привлечения общественности к обсуждению целей, задач и механизмов развития муниципального образования, а также публичного освещения хода и результатов реализации программы. Важно также демонстрировать достижения реализации программы.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Раздела 7 «Оценка эффективности реализации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Эффективность реализации муниципальной программы в целом оценивается исходя из достижения установленных значений каждого из основных показателей (индикаторов), установленных подпрограммами муниципальной программы, как по годам по отношению к предыдущему году, так и нарастающим итогом к базовому году.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на основе оценки: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1. степени достижения целей и решения задач муниципальной программы путем сопоставления фактически достигнутых значений индикаторов муниципальной программы и их плановых значений по формуле: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Сд = Зф/Зп*100 %, где: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Сд - степень достижения целей (решения задач);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Зф - фактическое значение индикатора (показателя) муниципальной 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Зп - плановое значение индикатора (показателя) муниципальной программы (для индикаторов (показателей), желаемой тенденцией развития которых является рост значений);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2. степени соответствия запланированному уровню затрат и эффективности использования средств муниципального бюджета путем сопоставления плановых и фактических объемов финансирования подпрограмм и основных мероприятий муниципальной программы по формуле: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Уф = Фф/Фп*100 %, где: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Уф - уровень финансирования реализации основных мероприятий муниципальной 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Фф – фактический объем финансовых ресурсов, направленный на реализацию мероприятий муниципальной 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Фп – плановый объем финансовых ресурсов на соответствующий отчетный период.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До начала очередного года реализации муниципальной программы ответственный исполнитель по каждому показателю (индикатору) муниципальной программы (подпрограммы) определяет интервалы значений показателя, при которых реализация муниципальной программы характеризуется: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высоким уровнем эффективности;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удовлетворительным уровнем эффективности;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неудовлетворительным уровнем эффективности.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Нижняя граница интервала значений показателя для целей отнесения муниципальной программы к высокому уровню эффективности не может быть ниже, чем 95 процентов планового значения показателя на соответствующий год. Нижняя граница интервала значений показателя для целей отнесения муниципальной программы к удовлетворительному уровню эффективности не может быть ниже, чем 75 процентов планового значения показателя на соответствующий год.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Оценка эффективности реализации муниципальной программы проводится ответственным исполнителем ежегодно до 1 марта года, следующего за отчетным.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высоким уровнем эффективности, если: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значения 95 процентов и более показателей муниципальной программы и ее подпрограмм соответствуют установленным интервалам значений для целей отнесения муниципальной программы к высокому уровню эффективности;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 менее 95 процентов мероприятий, запланированных на отчетный год, выполнены в полном объеме.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Муниципальная программа считается реализуемой с удовлетворительным уровнем эффективности, если: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значения 80 процентов и более показателей муниципальной программы и ее подпрограмм соответствуют установленным интервалам значений для отнесения муниципальной программы к высокому уровню эффективности;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 менее 80 процентов мероприятий, запланированных на отчетный год выполнены в полном объеме.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Раздел 8 «Подпрограммы муниципальной 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8.1 Подпрограмма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«Обеспечение деятельности администрации Коротоякского сельского поселения по решению вопросов местного значения»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118" w:type="dxa"/>
        <w:tblInd w:w="-87" w:type="dxa"/>
        <w:tblLayout w:type="fixed"/>
        <w:tblLook w:val="04A0" w:firstRow="1" w:lastRow="0" w:firstColumn="1" w:lastColumn="0" w:noHBand="0" w:noVBand="1"/>
      </w:tblPr>
      <w:tblGrid>
        <w:gridCol w:w="1560"/>
        <w:gridCol w:w="1329"/>
        <w:gridCol w:w="425"/>
        <w:gridCol w:w="425"/>
        <w:gridCol w:w="425"/>
        <w:gridCol w:w="426"/>
        <w:gridCol w:w="425"/>
        <w:gridCol w:w="425"/>
        <w:gridCol w:w="425"/>
        <w:gridCol w:w="426"/>
        <w:gridCol w:w="850"/>
        <w:gridCol w:w="992"/>
        <w:gridCol w:w="993"/>
        <w:gridCol w:w="992"/>
      </w:tblGrid>
      <w:tr w:rsidR="00A50A89" w:rsidRPr="00963F8B" w:rsidTr="00A50A89">
        <w:trPr>
          <w:trHeight w:val="1692"/>
        </w:trPr>
        <w:tc>
          <w:tcPr>
            <w:tcW w:w="1011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A89" w:rsidRPr="00963F8B" w:rsidRDefault="00A50A89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ПАСПОРТ</w:t>
            </w:r>
          </w:p>
          <w:p w:rsidR="00A50A89" w:rsidRPr="00963F8B" w:rsidRDefault="00A50A89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подпрограммы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Коротоякского сельского поселения по решению вопросов местного значения»</w:t>
            </w:r>
          </w:p>
          <w:p w:rsidR="00A50A89" w:rsidRPr="00963F8B" w:rsidRDefault="00A50A89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программы Коротоякского сельского поселения «Обеспечение решения вопросов местного значения Коротоякского сельского поселения»</w:t>
            </w:r>
          </w:p>
          <w:p w:rsidR="00A50A89" w:rsidRPr="00963F8B" w:rsidRDefault="00A50A89" w:rsidP="00963F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0A89" w:rsidRPr="00963F8B" w:rsidTr="00A50A89">
        <w:trPr>
          <w:trHeight w:val="7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6B2D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8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A50A89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Коротоякского сельского поселения </w:t>
            </w:r>
          </w:p>
        </w:tc>
      </w:tr>
      <w:tr w:rsidR="00A50A89" w:rsidRPr="00963F8B" w:rsidTr="00A50A89">
        <w:trPr>
          <w:trHeight w:val="11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6B2D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Основные мероприятия, входящие в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состав подпрограммы муниципальной программы</w:t>
            </w:r>
          </w:p>
        </w:tc>
        <w:tc>
          <w:tcPr>
            <w:tcW w:w="8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1. Осуществление первичного воинского учета на территориях, где отсутствуют военные комиссариаты.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2. Защита населения от чрезвычайных ситуаций и пожаров.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 Благоустройство территорий.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4. Развитие улично-дорожной сети.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 Развитие градостроительной деятельности.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6. Ремонт водопроводных сетей.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7. Обеспечение деятельности органов местного самоуправления.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8. Обеспечение деятельности главы сельского поселения.</w:t>
            </w:r>
          </w:p>
        </w:tc>
      </w:tr>
      <w:tr w:rsidR="00A50A89" w:rsidRPr="00963F8B" w:rsidTr="00A50A89">
        <w:trPr>
          <w:trHeight w:val="7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Цель подпрограммы муниципальной программы</w:t>
            </w:r>
          </w:p>
        </w:tc>
        <w:tc>
          <w:tcPr>
            <w:tcW w:w="8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50A89" w:rsidRPr="00963F8B" w:rsidRDefault="00A50A89" w:rsidP="0041394C">
            <w:pPr>
              <w:shd w:val="clear" w:color="auto" w:fill="FFFFFF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и повышение эффективности деятельности органов местного самоуправления по решению вопросов местного значения.</w:t>
            </w:r>
            <w:r w:rsidRPr="00963F8B">
              <w:rPr>
                <w:rFonts w:ascii="Arial" w:eastAsia="Times New Roman" w:hAnsi="Arial" w:cs="Arial"/>
                <w:spacing w:val="-5"/>
                <w:sz w:val="24"/>
                <w:szCs w:val="24"/>
                <w:lang w:eastAsia="ru-RU"/>
              </w:rPr>
              <w:t xml:space="preserve"> </w:t>
            </w:r>
          </w:p>
          <w:p w:rsidR="00A50A89" w:rsidRPr="00963F8B" w:rsidRDefault="00A50A89" w:rsidP="0041394C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0A89" w:rsidRPr="00963F8B" w:rsidTr="00A50A89">
        <w:trPr>
          <w:trHeight w:val="7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AB666D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8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1.Обеспечение исполнения гражданами воинской обязанности, установленной законодательством РФ.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3. Организация системного</w:t>
            </w:r>
            <w:r w:rsidR="0021655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сбора и вывоза бытовых отходов, в том числе обустройство площадок под ТКО.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4. Улучшение санитарно- экологической обстановки, внешнего и архитектурного облика населенных пунктов, содействие вовлечению жителей в благоустройство поселения.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5.Обеспечение энергосбережения, надежной и бесперебойной работы систем жизнеобеспечения населения сельского поселения.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6. Удовлетворение потребности население в местах для массового отдыха.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7. Повышение уровня транспортно-эксплуатационного состояния автомобильных дорог местного значения сельского поселения.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8. Создание условий для проведения коммунальной инфраструктуры в соответствие со стандартами качества.</w:t>
            </w:r>
          </w:p>
          <w:p w:rsidR="00A50A89" w:rsidRPr="00963F8B" w:rsidRDefault="00A50A89" w:rsidP="0041394C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9.Повышение эффективности бюджетных расходов на осуществление полномочий и содержание органов местного самоуправления.</w:t>
            </w:r>
          </w:p>
          <w:p w:rsidR="00A50A89" w:rsidRPr="00963F8B" w:rsidRDefault="00A50A89" w:rsidP="0041394C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10. Освоение и внедрение совместных управленческих технологий в органах местного самоуправления.</w:t>
            </w:r>
          </w:p>
          <w:p w:rsidR="00A50A89" w:rsidRPr="00963F8B" w:rsidRDefault="00A50A89" w:rsidP="0041394C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>11. Укрепление материально-технической базы по исполнению полномочий органов местного самоуправления</w:t>
            </w: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.</w:t>
            </w:r>
          </w:p>
          <w:p w:rsidR="00A50A89" w:rsidRPr="00963F8B" w:rsidRDefault="00A50A89" w:rsidP="0041394C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12. Совершенствования системы управления и деятельности подведомственных бюджетных учреждений.</w:t>
            </w:r>
          </w:p>
          <w:p w:rsidR="00A50A89" w:rsidRPr="00963F8B" w:rsidRDefault="00A50A89" w:rsidP="0041394C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13. Расширение сферы и повышение качества оказания муниципальных услуг, в том числе в электронном виде.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14. Повышение уровня открытости и осведомленности о деятельности органов местного самоуправления.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15.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Осуществление мер материальной поддержки лиц, имеющих право на пенсию за выслугу лет.</w:t>
            </w:r>
          </w:p>
        </w:tc>
      </w:tr>
      <w:tr w:rsidR="00A50A89" w:rsidRPr="00963F8B" w:rsidTr="00A50A89">
        <w:trPr>
          <w:trHeight w:val="112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мы муниципальной программы</w:t>
            </w:r>
          </w:p>
        </w:tc>
        <w:tc>
          <w:tcPr>
            <w:tcW w:w="8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Готовность к выполнению задач по защите населения и территории от ЧС природного и техногенного характера 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протяженности освещенных частей улиц к их общей протяженности 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Количество оборудованных спортивных и детских площадок 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Количество обустроенных мест массового отдыха населения 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Доля протяженности отремонтированных автомобильных дорог к их общей протяженности 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протяженности отремонтированных водопроводных сетей к их общей протяженности 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Доля утвержденных административных регламентов по предоставлению муниципальных услуг в соответствии с утвержденным перечнем муниципальных услуг 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Экономия средств на оплату коммунальных услуг 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Доля расходов бюджета поселения на содержание органов местного самоуправления.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-Доля утвержденных административных регламентов по предоставлению муниципальных услуг в соответствии с утвержденным перечнем муниципальных услуг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-Количество жалоб от населения на исполнение полномочий главы поселения, нашедших свое подтверждение.</w:t>
            </w:r>
          </w:p>
        </w:tc>
      </w:tr>
      <w:tr w:rsidR="00A50A89" w:rsidRPr="00963F8B" w:rsidTr="00A50A89">
        <w:trPr>
          <w:trHeight w:val="75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Сроки реализации подпрограммы муниципальной программы</w:t>
            </w:r>
          </w:p>
        </w:tc>
        <w:tc>
          <w:tcPr>
            <w:tcW w:w="8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9D28B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</w:tr>
      <w:tr w:rsidR="00A50A89" w:rsidRPr="00963F8B" w:rsidTr="00A50A89">
        <w:trPr>
          <w:trHeight w:val="39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0A89" w:rsidRPr="00963F8B" w:rsidRDefault="00A50A89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 </w:t>
            </w:r>
          </w:p>
        </w:tc>
        <w:tc>
          <w:tcPr>
            <w:tcW w:w="8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</w:t>
            </w:r>
            <w:r w:rsidR="00E832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– 178830,8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тыс. руб., 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т.ч. за счет средств федерального бюджета – </w:t>
            </w:r>
            <w:r w:rsidR="00661C9D" w:rsidRPr="00E832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19451,4</w:t>
            </w:r>
            <w:r w:rsidRPr="00E832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руб., за счет средств областного бюджета –</w:t>
            </w:r>
            <w:r w:rsidR="002B129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E832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55392,4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за счет средств бюджета поселения – </w:t>
            </w:r>
            <w:r w:rsidR="00E8328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103987,0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</w:t>
            </w:r>
          </w:p>
          <w:p w:rsidR="00A50A89" w:rsidRPr="00963F8B" w:rsidRDefault="00A50A89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Финансирование по годам реализации: </w:t>
            </w:r>
          </w:p>
        </w:tc>
      </w:tr>
      <w:tr w:rsidR="009D28B2" w:rsidRPr="00963F8B" w:rsidTr="009D28B2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</w:t>
            </w:r>
          </w:p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</w:t>
            </w:r>
          </w:p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8B2" w:rsidRPr="00963F8B" w:rsidRDefault="009D28B2" w:rsidP="00B5177D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8B2" w:rsidRPr="00963F8B" w:rsidRDefault="009D28B2" w:rsidP="009D28B2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9D28B2" w:rsidRPr="00963F8B" w:rsidTr="009D28B2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</w:t>
            </w:r>
          </w:p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8B2" w:rsidRPr="00963F8B" w:rsidRDefault="009D28B2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8B2" w:rsidRPr="00963F8B" w:rsidRDefault="009D28B2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8B2" w:rsidRPr="00963F8B" w:rsidRDefault="009D28B2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8B2" w:rsidRPr="00963F8B" w:rsidRDefault="009D28B2" w:rsidP="00B5177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8B2" w:rsidRPr="00963F8B" w:rsidRDefault="009D28B2" w:rsidP="009D28B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306,8</w:t>
            </w:r>
          </w:p>
        </w:tc>
      </w:tr>
      <w:tr w:rsidR="009D28B2" w:rsidRPr="00963F8B" w:rsidTr="009D28B2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2387,3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10918,1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369,9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377,8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18357,6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3519,3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3669,4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D28B2" w:rsidRPr="00963F8B" w:rsidRDefault="009D28B2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10748,0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8B2" w:rsidRPr="00963F8B" w:rsidRDefault="00175180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1368,2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D28B2" w:rsidRPr="00963F8B" w:rsidRDefault="00E83287" w:rsidP="00525D66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1329,0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D28B2" w:rsidRPr="00963F8B" w:rsidRDefault="009D28B2" w:rsidP="00B5177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28B2" w:rsidRPr="00963F8B" w:rsidRDefault="009D28B2" w:rsidP="009D28B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123,9</w:t>
            </w:r>
          </w:p>
        </w:tc>
      </w:tr>
      <w:tr w:rsidR="009D28B2" w:rsidRPr="00963F8B" w:rsidTr="009D28B2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района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D28B2" w:rsidRPr="00963F8B" w:rsidTr="009D28B2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поселения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618</w:t>
            </w: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6,8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110</w:t>
            </w: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22,3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100</w:t>
            </w: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48,7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753</w:t>
            </w: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8,1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706</w:t>
            </w: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4,7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920</w:t>
            </w: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3,2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640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8,7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128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B2" w:rsidRPr="00963F8B" w:rsidRDefault="00175180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11192,7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8B2" w:rsidRPr="00963F8B" w:rsidRDefault="00E83287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10413,0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8B2" w:rsidRPr="00963F8B" w:rsidRDefault="00661C9D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5806,3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8B2" w:rsidRPr="00963F8B" w:rsidRDefault="00661C9D" w:rsidP="009D28B2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6268,9</w:t>
            </w:r>
          </w:p>
        </w:tc>
      </w:tr>
      <w:tr w:rsidR="009D28B2" w:rsidRPr="00963F8B" w:rsidTr="009D28B2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 в том числе: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D28B2" w:rsidRPr="00963F8B" w:rsidTr="009D28B2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-собственные средства юридических и физических лиц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D28B2" w:rsidRPr="00963F8B" w:rsidTr="009D28B2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-привлечённые средства.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9D28B2" w:rsidRPr="00963F8B" w:rsidTr="009D28B2">
        <w:trPr>
          <w:trHeight w:val="393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8867,3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22107,2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10590,9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8086,8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25610,6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D28B2" w:rsidRPr="00963F8B" w:rsidRDefault="009D28B2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12919,4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10298,2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33630,7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28B2" w:rsidRPr="00963F8B" w:rsidRDefault="00175180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19668,5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D28B2" w:rsidRPr="00963F8B" w:rsidRDefault="00E83287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12025,2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D28B2" w:rsidRPr="00963F8B" w:rsidRDefault="009D28B2" w:rsidP="00963F8B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8326,4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D28B2" w:rsidRPr="00963F8B" w:rsidRDefault="009D28B2" w:rsidP="009D28B2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6699,6</w:t>
            </w:r>
          </w:p>
        </w:tc>
      </w:tr>
      <w:tr w:rsidR="00923597" w:rsidRPr="00963F8B" w:rsidTr="00923597">
        <w:trPr>
          <w:trHeight w:val="15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23597" w:rsidRPr="00963F8B" w:rsidRDefault="0092359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855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597" w:rsidRPr="00963F8B" w:rsidRDefault="00923597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Качественное и своевременное обеспечение исполнения гражданами воинской обязанности, установленной законодательством РФ.</w:t>
            </w:r>
          </w:p>
          <w:p w:rsidR="00923597" w:rsidRPr="00963F8B" w:rsidRDefault="00923597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Привлечение и материальное стимулирование добровольных пожарных за участие в профилактики и тушении пожаров (ежегодно); устройство защитных противопожарных полос.</w:t>
            </w:r>
          </w:p>
          <w:p w:rsidR="00923597" w:rsidRPr="00963F8B" w:rsidRDefault="00923597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Обработка водоемов и мест массового отдыха против клещей и комаров.</w:t>
            </w:r>
          </w:p>
          <w:p w:rsidR="00923597" w:rsidRPr="00963F8B" w:rsidRDefault="00923597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Косметический ремонт военно-мемориальных объектов (ежегодно).</w:t>
            </w:r>
          </w:p>
          <w:p w:rsidR="00923597" w:rsidRPr="00963F8B" w:rsidRDefault="00923597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Оплата уличного освещения, ремонт светильников, переход на энергосберегающие лампы (ежегодно).</w:t>
            </w:r>
          </w:p>
          <w:p w:rsidR="00923597" w:rsidRPr="00963F8B" w:rsidRDefault="00923597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Приведение в надлежащее состояние скверов и парков.</w:t>
            </w:r>
          </w:p>
          <w:p w:rsidR="00923597" w:rsidRPr="00963F8B" w:rsidRDefault="00923597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Организация своевременного сбора и вывоза бытовых отходов.</w:t>
            </w:r>
          </w:p>
          <w:p w:rsidR="00923597" w:rsidRPr="00963F8B" w:rsidRDefault="00923597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Качественный ремонт автомобильных дорог общего пользования.</w:t>
            </w:r>
          </w:p>
          <w:p w:rsidR="00923597" w:rsidRPr="00963F8B" w:rsidRDefault="00923597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Реконструкция системы водоснабжения населенного пункта.</w:t>
            </w:r>
          </w:p>
          <w:p w:rsidR="00923597" w:rsidRPr="00963F8B" w:rsidRDefault="00923597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06.10.2003 № 131 - 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муниципальных районов, городских округов, городских и сельских поселений. Большая часть вопросов местного значения направлена на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обеспечение населения необходимыми социальными услугами и формирование комфортной среды обитания человека.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В настоящее время администрация Коротоякского сельского поселения при реализации полномочий по решению вопросов местного значения столкнулась с рядом проблем, которые требуют устранения в ближайшее время.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На 01.01.2014 г. в Коротоякском сельском поселении доля общей протяженности освещенных частей улиц к общей протяженности улиц составила 31,5%.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Жилищно-коммунальная, дорожная отрасль в течение многих лет финансировалось по остаточному принципу, что сделало её убыточной и депрессивной. Годами копившиеся проблемы привели к тому, что в настоящее время износ инженерной инфраструктуры коммунального комплекса составляет более 70 %, большой процент автомобильных дорог, в том числе в приделах населённых пунктов, находятся в неудовлетворительном состоянии.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Протяженность автомобильных дорог общего пользования местного значения, не отвечающих нормативным требованиям, в 2014 году составила 80% от общей протяженности автомобильных дорог общего пользования местного значения, находящихся в собственности сельского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В условиях ограниченности финансовых ресурсов орган местного самоуправления вынужден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Не менее важным является обеспечение условий для развития физической культуры и массового спорта, культурного отдыха и досуга граждан, содержание аварийно-спасательной службы и предотвращение чрезвычайных ситуаций, и т.д. Задачей органов местного самоуправления является бесперебойное обеспечение населения качественными коммунальными услугами, обеспечение энергосбережения, надежной и бесперебойной работы систем жизнеобеспечения населения, улучшение экологической и социальной обстановки и т.д.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целях бесперебойного снабжения сельского поселения коммунальными ресурсами необходимо ежегодно выполнять большие объемы ремонтных работ по восстановлению инженерных коммунальных сетей.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Учитывая большую социальную значимость благоустройства поселений, обустройства мест массового отдыха, спортивных и детских площадок как объектов, способствующих повышению качества жизни населения, развитию культуры, физической культуры, особенно молодежи, организации досуга, имеется потребность в привлечении средств из разнообразных источников ввиду ограниченности бюджета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Использование программно-целевого метода позволит обеспечить прозрачность расходования средств и повысит эффективность их использования, позволит дополнительно привлечь средства из бюджетов вышестоящих уровней.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Повышение эффективности и качества муниципального управления является одним из базовых условий обеспечения стабильности и устойчивого социально- экономического развития сельского поселения, повышение качества жизни населения.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 определены полномочия органов местного самоуправления по решению вопросов местного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значения, а также механизм передачи и осуществление переданных государственных полномочий.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Реализация полномочий связана с их материальным и финансовым обеспечением, созданием условий для плодотворной деятельности должностных лиц и муниципальных служащих по исполнению своих функциональных обязанностей.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Целями и задачами подпрограммы являются: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1. Обеспечение исполнения гражданами воинской обязанности, установленной законодательством РФ.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2.Проведение работы с населением, направленной на предупреждение чрезвычайных ситуаций. Усиление противопожарной пропаганды и профилактики в области пожарной безопасности.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3. Организация системного сбора и вывоза бытовых отходов.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4. Улучшение санитарно- экологической обстановки, внешнего и архитектурного облика населенных пунктов, содействие вовлечению жителей в благоустройство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5.Обеспечение энергосбережения, надежной и бесперебойной работы систем жизнеобеспечения населения сельского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6. Удовлетворение потребности население в местах для массового отдыха.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7. Повышение уровня транспортно-эксплуатационного состояния автомобильных дорог местного значения сельского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8. Создание условий для проведения коммунальной инфраструктуры в соответствие со стандартами качества.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9.Повышение эффективности бюджетных расходов на осуществление полномочий и содержание органов местного самоуправления.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10.Освоение и внедрение совместных управленческих технологий в органах местного самоуправления.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1"/>
          <w:sz w:val="24"/>
          <w:szCs w:val="24"/>
          <w:lang w:eastAsia="ru-RU"/>
        </w:rPr>
        <w:t>11.Укрепление материально-технической базы по исполнению полномочий органов местного самоуправления</w:t>
      </w: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12. Совершенствования системы управления и деятельности подведомственных бюджетных учреждений.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13. Расширение сферы и повышение качества оказания муниципальных услуг, в том числе в электронном виде.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14. Повышение уровня открытости и осведомленности о деятельности органов местного самоуправления.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15.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3F8B">
        <w:rPr>
          <w:rFonts w:ascii="Arial" w:eastAsia="Times New Roman" w:hAnsi="Arial" w:cs="Arial"/>
          <w:spacing w:val="-6"/>
          <w:sz w:val="24"/>
          <w:szCs w:val="24"/>
          <w:lang w:eastAsia="ru-RU"/>
        </w:rPr>
        <w:t>Осуществление мер материальной поддержки лиц, имеющих право на пенсию за выслугу лет.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Для достижения целей и задач программы, направленных на развитие местного самоуправления в Коротоякском сельском поселении в подпрограмму включены 8 мероприятий. Срок реализации основных мероприятий программы 2014-202</w:t>
      </w:r>
      <w:r w:rsidR="00CD647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Реализация мероприятий подпрограммы позволит достичь в 2014-202</w:t>
      </w:r>
      <w:r w:rsidR="00CD647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годах следующих результатов: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-обеспечение исполнения гражданами воинской обязанности, установленной законодательством РВ;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своевременное и правильное документальное оформление сведений первичного воинского учета о гражданах, состоящих на воинском учете и проживающих на территории сельского поселения;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привлечение и материальное стимулирование добровольных пожарных за участие в профилактике и тушении пожаров (ежегодно);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устройство защитных противопожарных полос (ежегодно);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косметический ремонт военно-мемориальных объектов (ежегодно);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оплата уличного освещения, ремонт светильников, переход на энергосберегающие лампы (ежегодно);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приведение в надлежащее состояние скверов и парков;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организация сбора и вывоза твердых бытовых отходов</w:t>
      </w:r>
      <w:r w:rsidR="006F163C">
        <w:rPr>
          <w:rFonts w:ascii="Arial" w:eastAsia="Times New Roman" w:hAnsi="Arial" w:cs="Arial"/>
          <w:sz w:val="24"/>
          <w:szCs w:val="24"/>
          <w:lang w:eastAsia="ru-RU"/>
        </w:rPr>
        <w:t>, в том числе устройство площадок ТКО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приведение в нормативное состояние ежегодно не менее 3 км автомобильных дорог общего пользования.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-подготовка межевого плана в связи с образованием земельного участка под детскую площадку, поставка образуемого земельного участка на государственный кадастровый учет.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-реконструкция системы водоснабжения (ежегодно до 0,5 км).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Достижение цели и выполнения задач подпрограммы характеризуется достижением показателей: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16"/>
        <w:gridCol w:w="1322"/>
        <w:gridCol w:w="5445"/>
      </w:tblGrid>
      <w:tr w:rsidR="00963F8B" w:rsidRPr="00963F8B" w:rsidTr="00BC2244">
        <w:tc>
          <w:tcPr>
            <w:tcW w:w="2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41394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Методика формирования показателей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41394C">
            <w:pPr>
              <w:suppressLineNumbers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территорий от ЧС природного и техногенного характера в рамках своих полномочий.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КУВО «Гражданская оборона, защита населения и пожарная безопасность Воронежской области»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самоуправления.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Доля протяженности освещенных частей улиц, проездов, набережных к их общей протяженности на конец отчетного года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 показателя: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 = Поч/ Оп*100, где: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Дп – доля протяженности освещенных частей улиц, проездов, набережных в их общей протяженности на конец отчетного года;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Поч – протяженность освещенных частей улиц, проездов, набережных;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Оп – общая протяженность улиц, проездов, набережных.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Количество оборудованных спортивных и детских площадок за счет бюджета поселения в расчёте на 1000 человек населения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Рассчитывается как отношение количества суммы оборудованных в отчётном периоде спортивных и детских площадок и имеющихся на начало отчётного периода на территории поселения спортивных и детских площадок к среднегодовой численности постоянного населения поселения, умноженного на 1000.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Количество обустроенных мест массового отдыха поселения в расчете на 1000 чел. населения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1000 чел. населения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рассчитывается как соотношение количества обустроенных мест массового отдыха населения на среднюю численность населения сельского поселения за отчетный период умноженное на 1000 человек.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Согласно п. 2.2 Санитарно-эпидемиологических правил и нормативов СанПиН 2.1.6.1032-01 "Гигиенические требования к обеспечению качества атмосферного воз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softHyphen/>
              <w:t>духа населенных мест", утв. Главным государственным санитарным врачом РФ 17.05.2001,</w:t>
            </w:r>
            <w:r w:rsidRPr="00963F8B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к местам массового отдыха населения следует относить "территории, выделен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softHyphen/>
              <w:t>ные в генпланах городов, схемах районной планировки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организованного отдыха населения (городские пляжи, парки, спортивные базы и их сооружения на открытом воздухе)".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автомобильных дорог общего пользования местного значения поселения (улично-дорожная сеть)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 = Пр/По*100, где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 - доля отремонтированных автомобильных дорог общего пользования местного значения поселения;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 - протяженность отремонтированных автомобильных дорог общего пользования местного значения поселения;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– общая протяженность автомобильных дорог общего пользования местного значения поселения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Формирование и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постановка на государственный кадастровый учёт земельных участков под объекты благоустройства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информации: органы местного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самоуправления.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Доля отремонтированных водопроводных сетей в их общей протяжённости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о= Дов/Опв*100, где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Дов – фактическое количество отремонтированных водопроводных сетей в отчётном году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Опв – общая протяжённость водопроводных сетей поселения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D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= Фр/Ор*100, где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Фр – фактические расходы на содержание органов местного самоуправления поселения (за исключением субвенций из областного бюджета)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 - общий объем расходов бюджета (за исключением субвенций из областного бюджета) за отчетный период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утвержденных административных регламентов по предоставлению муниципальных услуг в общем количестве муниципальных услуг в соответствии с утвержденным перечнем муниципальных услуг поселения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 поселения.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 = Ур/Кр*100, где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Дур - доля утвержденных административных регламентов по предоставлению муниципальных услуг;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 - утвержденные административные регламенты по предоставлению муниципальных услуг;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 - общее количество муниципальных услуг в соответствии с утвержденным перечнем муниципальных услуг поселения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Удельный вес недоимки по земельному налогу на 1 января года, следующего за отчетным к общему объему поступления доходов в местный бюджет поселения от земельного налога за отчетный период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 = А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*100%, где: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земельному налогу на 1 января года, следующего за отчетным в местный бюджет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-го поселения;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общей объема поступления доходов в местный бюджет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го поселения от земельного налога за отчетный период;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 налогу на имущество физических лиц на 1 января года, следующего за отчетным к общему объему поступления доходов в местный бюджет поселения от налога на имущество физических лиц за отчетный период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 показателя: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Ри = А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*100%, где: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недоимка по налогу на имущество физических лиц на 1 января года, следующего за отчетным в местный бюджет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поселения;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B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bscript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– общий объем поступления доходов в местный бюджет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поселения от налога на имущество физических лиц за отчетный период;</w:t>
            </w:r>
          </w:p>
        </w:tc>
      </w:tr>
      <w:tr w:rsidR="00963F8B" w:rsidRPr="00963F8B" w:rsidTr="00BC2244">
        <w:tc>
          <w:tcPr>
            <w:tcW w:w="291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Количество жалоб от населения в районную администрацию и правительство Воронежской области на исполнение полномочий главы поселения в расчете на 1000 чел. населения, нашедших свое подтверждение</w:t>
            </w:r>
          </w:p>
        </w:tc>
        <w:tc>
          <w:tcPr>
            <w:tcW w:w="13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1 тыс.чел.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населения</w:t>
            </w:r>
          </w:p>
        </w:tc>
        <w:tc>
          <w:tcPr>
            <w:tcW w:w="544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информации: органы местного самоуправления, журнал учета обращений граждан.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Расчет показателя:</w:t>
            </w:r>
          </w:p>
          <w:p w:rsidR="00963F8B" w:rsidRPr="00963F8B" w:rsidRDefault="00963F8B" w:rsidP="004139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показатель определяется как отношение числа жалоб от населения на исполнение полномочий главой поселения, нашедших свое подтверждение к 1000 человек (условных) постоянного населения.</w:t>
            </w: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Значения целевых индикаторов основных мероприятий приведены в приложении 1 к муниципальной программе «Обеспечение решения вопросов местного значения Коротоякского сельского поселения» </w:t>
      </w:r>
    </w:p>
    <w:p w:rsidR="00963F8B" w:rsidRPr="00963F8B" w:rsidRDefault="00963F8B" w:rsidP="00963F8B">
      <w:pPr>
        <w:tabs>
          <w:tab w:val="left" w:pos="807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3 Раздел. «Характеристика мероприятий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Система программных мероприятий представляет собой комплекс мер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, направленных на повышение уровня жизни населения, на участие жителей поселения в осуществлении местного самоуправления; на повышение эффективности и результативности работы органов местного самоуправления.</w:t>
      </w: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Подпрограммой предусмотрены следующие основные мероприятия, которые имеют свои направления реализации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50"/>
        <w:gridCol w:w="2175"/>
        <w:gridCol w:w="5119"/>
        <w:gridCol w:w="1454"/>
      </w:tblGrid>
      <w:tr w:rsidR="00963F8B" w:rsidRPr="00963F8B" w:rsidTr="00095FEA"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1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Направление мероприятия</w:t>
            </w:r>
          </w:p>
        </w:tc>
        <w:tc>
          <w:tcPr>
            <w:tcW w:w="1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реализации мероприятий </w:t>
            </w:r>
          </w:p>
        </w:tc>
      </w:tr>
      <w:tr w:rsidR="00963F8B" w:rsidRPr="00963F8B" w:rsidTr="00095FEA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963F8B" w:rsidRPr="00963F8B" w:rsidTr="00095FEA">
        <w:trPr>
          <w:trHeight w:val="684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осуществлением полномочий по первичному воинскому учету на территориях, где отсутствуют военные комиссариаты (данные расходы осуществляются за счет субвенций областного бюджета)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CD6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5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</w:tr>
      <w:tr w:rsidR="00963F8B" w:rsidRPr="00963F8B" w:rsidTr="00095FEA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Защита населения от чрезвычайных ситуаций и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пожаров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работа с населением по предупреждению чрезвычайных ситуаций - устройство защитных противопожарных полос, 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привлечение и материальное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стимулирование добровольных пожарных за участие в профилактике и тушении пожаров, </w:t>
            </w:r>
          </w:p>
          <w:p w:rsidR="00963F8B" w:rsidRPr="00963F8B" w:rsidRDefault="00963F8B" w:rsidP="00A84343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содержание пожарной машины,</w:t>
            </w:r>
          </w:p>
          <w:p w:rsidR="00963F8B" w:rsidRPr="00963F8B" w:rsidRDefault="00963F8B" w:rsidP="00A84343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санитарная обработка водоемов,</w:t>
            </w:r>
          </w:p>
          <w:p w:rsidR="00963F8B" w:rsidRPr="00963F8B" w:rsidRDefault="00963F8B" w:rsidP="00A84343">
            <w:pPr>
              <w:tabs>
                <w:tab w:val="left" w:pos="19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дератизация домовладений.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CD647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2014-2025</w:t>
            </w:r>
            <w:r w:rsidR="00963F8B"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095FEA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благоустройство парков, скверов (в 2021 и 2022 гг. благоустройство парка в с. Коротояк</w:t>
            </w:r>
            <w:r w:rsidR="00214F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ул.Свободы, 51А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);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своевременный сбор и вывоз бытовых отходов</w:t>
            </w:r>
            <w:r w:rsidR="006F163C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 обустройство 6 площадок под ТКО в 2021 году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;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создание новых мест массового отдыха;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озеленение улиц; 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ремонт и надлежащее содержание мест захоронения и памятников; 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благоустройство тротуаров поселения, в том числе в 2014 году - в с. Покровка (ул. Молодежная, К. Маркса) -1,1 км; в 2015 году – с. Коротояк (ул. Свободы, Ф. Энгельса, Ленина, Октябрьская, Проспект Революции) – 2,4 км.</w:t>
            </w:r>
          </w:p>
          <w:p w:rsidR="00963F8B" w:rsidRPr="00963F8B" w:rsidRDefault="00963F8B" w:rsidP="00A84343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своевременная оплата уличного освещения;</w:t>
            </w:r>
          </w:p>
          <w:p w:rsidR="00963F8B" w:rsidRPr="00963F8B" w:rsidRDefault="00963F8B" w:rsidP="00A84343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ремонт светильников;</w:t>
            </w:r>
          </w:p>
          <w:p w:rsidR="00963F8B" w:rsidRPr="00963F8B" w:rsidRDefault="00963F8B" w:rsidP="00A84343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переход на энергосберегающие лампы;</w:t>
            </w:r>
          </w:p>
          <w:p w:rsidR="00963F8B" w:rsidRPr="00963F8B" w:rsidRDefault="00963F8B" w:rsidP="00A84343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установка новых светильников;</w:t>
            </w:r>
          </w:p>
          <w:p w:rsidR="00963F8B" w:rsidRPr="00963F8B" w:rsidRDefault="00963F8B" w:rsidP="00A84343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установка индивидуальных приборов учета;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CD647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2014-2025</w:t>
            </w:r>
            <w:r w:rsidR="00963F8B"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095FEA">
        <w:trPr>
          <w:trHeight w:val="2081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улично-дорожной сети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текущий и капитальный ремонт автомобильных дорог общего пользования местного значения; в том числе в 2017 году пер. Колхозный (асфальтовое покрытие-1,1 км), в 2018 г.- часть ул. Молодежная и 46 Стрелковой дивизии (асфальтовое покрытие – 1,164 км); в 2019 году – часть улиц Карла Маркса, Октябрьская, Коминтерна, Пролетарская, Юрова, 46 Стрелковой дивизии (щебеночное покрытие — 1,889 км), в 2020 году - часть улиц Коммунаров, Заводская, улица Красных партизан, часть переулка Огородный (щебеночное покрытие — 1,535 км)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грейдирование дорог (ямочный ремонт);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посыпка дорог песчано-солевой смесью в зимнее время года,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очистка улиц от снега (автотранспортом).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CD647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2014-2025</w:t>
            </w:r>
            <w:r w:rsidR="00963F8B"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095FEA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градостроительно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й деятельности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 определение границ поселения;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постановка земель на кадастровый учет.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CD647B" w:rsidRDefault="00963F8B" w:rsidP="00CD64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2014-202</w:t>
            </w:r>
            <w:r w:rsidR="00CD6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963F8B" w:rsidRPr="00963F8B" w:rsidRDefault="00963F8B" w:rsidP="00CD647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</w:tr>
      <w:tr w:rsidR="00963F8B" w:rsidRPr="00963F8B" w:rsidTr="00095FEA">
        <w:trPr>
          <w:trHeight w:val="1979"/>
        </w:trPr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водопроводных сетей </w:t>
            </w: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капитальный ремонт водопроводной сети поселения;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замена трубопровода, непригодного к эксплуатации;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установка и ремонт водонапорных колонок;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реконструкция водозаборных сооружений в с. Покровка и с. Коротояк в 2018 г.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CD6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095FEA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содержание и обеспечение деятельности аппарата администрации Коротоякского сельского поселения; 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-обеспечение коммунальными услугами с применением принципов энергосбережения, услугами связи и прочими услугами;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- повышение культуры организации рабочего процесса, приведение рабочего места муниципального служащего в соответствие с установленными стандартами и поддержание в актуальном состоянии в соответствии с развитием информационных технологий и информационных систем;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проведение комплекса мероприятий, направленных на повышение квалификации муниципальных служащих в сфере менеджмента и информационных технологий.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поддержка лиц, имеющих право на пенсию по выслуге лет.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погашение процентов по кредиту, предоставленному бюджету Коротоякского сельского поселения вышестоящим бюджетом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непредвиденные направления развития подпрограммы, которые не входят в вышеперечисленные мероприятия.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AB666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CD6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963F8B" w:rsidRPr="00963F8B" w:rsidTr="00095FEA">
        <w:tc>
          <w:tcPr>
            <w:tcW w:w="7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содержание и обеспечение деятельности главы администрации Коротоякского сельского поселения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внедрение и освоение современных управленческих технологий.</w:t>
            </w:r>
          </w:p>
        </w:tc>
        <w:tc>
          <w:tcPr>
            <w:tcW w:w="14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3F8B" w:rsidRPr="00963F8B" w:rsidRDefault="00963F8B" w:rsidP="00AB666D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CD6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</w:t>
            </w: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4 Раздел. «Финансовое обеспечение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Для достижения основной цели данной подпрограммы: создание условий для эффективной органов местного самоуправления Коротоякского сельского поселения, </w:t>
      </w:r>
      <w:r w:rsidRPr="00963F8B">
        <w:rPr>
          <w:rFonts w:ascii="Arial" w:eastAsia="Times New Roman" w:hAnsi="Arial" w:cs="Arial"/>
          <w:spacing w:val="-5"/>
          <w:sz w:val="24"/>
          <w:szCs w:val="24"/>
          <w:lang w:eastAsia="ru-RU"/>
        </w:rPr>
        <w:t>необходимо выполнить ряд мероприятий, представленных в разделе 3 настоящей подпрограммы.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Для выполнения мероприятий требуется привлечение денежных средств из Коротоякского сельского поселения бюджета в сумме </w:t>
      </w:r>
      <w:r w:rsidR="004C64E0">
        <w:rPr>
          <w:rFonts w:ascii="Arial" w:eastAsia="Times New Roman" w:hAnsi="Arial" w:cs="Arial"/>
          <w:sz w:val="24"/>
          <w:szCs w:val="24"/>
          <w:lang w:eastAsia="ru-RU"/>
        </w:rPr>
        <w:t>178830,8</w:t>
      </w:r>
      <w:r w:rsidR="002824F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тыс. руб. Также в процессе реализации Программы могут быть привлечены дополнительные средства из иных источников.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Расходные обязательства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Коротоякского сельского поселения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на реализацию подпрограммы включаются в реестр расходных обязательств, подлежащих исполнению за счёт бюджетных ассигнований, предусмотренных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Коротоякского сельского поселения Острогожского муниципального района Воронежской области о бюджете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на соответствующий период. Объём средств выделяемый из местного бюджета на осуществление мероприятий программы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5 Раздел. «Анализ рисков и описание мер управления рисками при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возникновение новых расходных обязательств без источника финансирования;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невыполнение плана по доходам может отразиться на исполнении расходных обязательств.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 и корректировка при необходимости.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Бюджетная эффективность подпрограммы заключается во влиянии результатов осуществляемой подпрограммы на повышение доступности и качества оказания муниципальных услуг органами местного самоуправления.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8.2 Подпрограмма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«Обеспечение деятельности муниципального казённого учреждения культуры «Коротоякский центр культуры и досуга»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0774" w:type="dxa"/>
        <w:tblInd w:w="-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276"/>
        <w:gridCol w:w="425"/>
        <w:gridCol w:w="567"/>
        <w:gridCol w:w="426"/>
        <w:gridCol w:w="425"/>
        <w:gridCol w:w="425"/>
        <w:gridCol w:w="425"/>
        <w:gridCol w:w="426"/>
        <w:gridCol w:w="425"/>
        <w:gridCol w:w="992"/>
        <w:gridCol w:w="992"/>
        <w:gridCol w:w="1327"/>
        <w:gridCol w:w="13"/>
        <w:gridCol w:w="1070"/>
        <w:gridCol w:w="142"/>
      </w:tblGrid>
      <w:tr w:rsidR="00095FEA" w:rsidRPr="00963F8B" w:rsidTr="008E6D98">
        <w:trPr>
          <w:trHeight w:val="7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подпрограммы муниципальной программы</w:t>
            </w:r>
          </w:p>
        </w:tc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МКУК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«Коротоякский центр культуры и досуга»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A84343">
        <w:trPr>
          <w:trHeight w:val="27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Основные мероприятия, входящие в состав подпрограммы муниципальной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программы</w:t>
            </w:r>
          </w:p>
        </w:tc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A84343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1.Обеспечение деятельности (оказания услуг) муниципальных учреждений.</w:t>
            </w:r>
          </w:p>
          <w:p w:rsidR="00095FEA" w:rsidRPr="00963F8B" w:rsidRDefault="00095FEA" w:rsidP="00A84343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8E6D98">
        <w:trPr>
          <w:trHeight w:val="7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Цель подпрограммы муниципальной программы</w:t>
            </w:r>
          </w:p>
        </w:tc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условий для эффективной работы муниципального казенного учреждения культуры Коротоякского сельского поселения.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8E6D98">
        <w:trPr>
          <w:trHeight w:val="7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5FEA" w:rsidRPr="00963F8B" w:rsidRDefault="00095FEA" w:rsidP="00A84343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платы; </w:t>
            </w:r>
          </w:p>
          <w:p w:rsidR="00095FEA" w:rsidRPr="00963F8B" w:rsidRDefault="00095FEA" w:rsidP="00A84343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2.Организация предоставления услуг муниципальным учреждением культуры, в формах доступных населению Коротоякского сельского поселения в соответствии с экономическими и отраслевыми нормативно-правовыми актами.</w:t>
            </w:r>
          </w:p>
          <w:p w:rsidR="00095FEA" w:rsidRPr="00963F8B" w:rsidRDefault="00095FEA" w:rsidP="00A84343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Повышение качества предоставляемых услуг учреждением культуры.</w:t>
            </w:r>
          </w:p>
          <w:p w:rsidR="00095FEA" w:rsidRPr="00963F8B" w:rsidRDefault="00095FEA" w:rsidP="00A84343">
            <w:pPr>
              <w:shd w:val="clear" w:color="auto" w:fill="FFFFFF"/>
              <w:tabs>
                <w:tab w:val="left" w:pos="0"/>
                <w:tab w:val="left" w:pos="1033"/>
                <w:tab w:val="left" w:pos="1273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pacing w:val="1"/>
                <w:sz w:val="24"/>
                <w:szCs w:val="24"/>
                <w:lang w:eastAsia="ru-RU"/>
              </w:rPr>
              <w:t xml:space="preserve">4. Развитие материально-технической базы учреждения культуры за счет </w:t>
            </w:r>
            <w:r w:rsidRPr="00963F8B">
              <w:rPr>
                <w:rFonts w:ascii="Arial" w:eastAsia="Times New Roman" w:hAnsi="Arial" w:cs="Arial"/>
                <w:spacing w:val="-6"/>
                <w:sz w:val="24"/>
                <w:szCs w:val="24"/>
                <w:lang w:eastAsia="ru-RU"/>
              </w:rPr>
              <w:t>средств бюджетов разных уровней (в том числе по программе софинансирования).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8E6D98">
        <w:trPr>
          <w:trHeight w:val="112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Основные целевые показатели и индикаторы подпрограммы муниципальной программы</w:t>
            </w:r>
          </w:p>
        </w:tc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1.Увеличение заработной платы работникам центра культуры и досуга не менее чем на 4% ежегодно;</w:t>
            </w:r>
          </w:p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2. Снижение затрат на оплату коммунальных услуг не менее, чем на 2% ежегодно от запланированного бюджета лимитных средств. </w:t>
            </w:r>
          </w:p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3.Охват населения культурно-досуговыми мероприятиями.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8E6D98">
        <w:trPr>
          <w:trHeight w:val="75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Сроки реализации подпрограммы муниципальной программы</w:t>
            </w:r>
          </w:p>
        </w:tc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5FEA" w:rsidRPr="00963F8B" w:rsidRDefault="00095FEA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2014-202</w:t>
            </w:r>
            <w:r w:rsidR="00CD64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 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8E6D98">
        <w:trPr>
          <w:trHeight w:val="396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ной программы)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Общий объем финансирования – </w:t>
            </w:r>
            <w:r w:rsidR="004C64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107761,3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тыс.руб., в том числе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: за счет федерального бюджета </w:t>
            </w:r>
            <w:r w:rsidR="001F601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руб.,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 счет средств областного бюджета -</w:t>
            </w:r>
            <w:r w:rsidR="00B86C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11569,6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тыс.руб., за счет средств бюджета поселения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–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C64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96141,7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 </w:t>
            </w:r>
          </w:p>
          <w:p w:rsidR="00095FEA" w:rsidRPr="00963F8B" w:rsidRDefault="00095FE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Финансирование по годам реализации: 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647B" w:rsidRPr="00963F8B" w:rsidTr="00CD647B">
        <w:trPr>
          <w:trHeight w:val="39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Источник </w:t>
            </w:r>
          </w:p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DB66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Default="00CD647B" w:rsidP="00095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  <w:p w:rsidR="00CD647B" w:rsidRPr="00963F8B" w:rsidRDefault="00CD647B" w:rsidP="00095F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Default="00CD647B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  <w:p w:rsidR="00CD647B" w:rsidRPr="00963F8B" w:rsidRDefault="00CD647B" w:rsidP="00CD647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647B" w:rsidRPr="00963F8B" w:rsidRDefault="00CD647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647B" w:rsidRPr="00963F8B" w:rsidTr="00CD647B">
        <w:trPr>
          <w:trHeight w:val="39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</w:p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647B" w:rsidRPr="00963F8B" w:rsidRDefault="00CD647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647B" w:rsidRPr="00963F8B" w:rsidTr="00CD647B">
        <w:trPr>
          <w:trHeight w:val="39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B86CE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B86CE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4582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1068,8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278,8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647B" w:rsidRPr="00963F8B" w:rsidRDefault="00CD647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647B" w:rsidRPr="00963F8B" w:rsidTr="00CD647B">
        <w:trPr>
          <w:trHeight w:val="39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Бюджет муниципального района    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647B" w:rsidRPr="00963F8B" w:rsidRDefault="00CD647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86CE0" w:rsidRPr="00963F8B" w:rsidTr="00CD647B">
        <w:trPr>
          <w:trHeight w:val="39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6CE0" w:rsidRPr="00963F8B" w:rsidRDefault="00B86CE0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86CE0" w:rsidRPr="00963F8B" w:rsidRDefault="00B86CE0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CE0" w:rsidRPr="00963F8B" w:rsidRDefault="00B86CE0" w:rsidP="00B86CE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6856,7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CE0" w:rsidRPr="00963F8B" w:rsidRDefault="00B86CE0" w:rsidP="00B86CE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6757,2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CE0" w:rsidRPr="00963F8B" w:rsidRDefault="00B86CE0" w:rsidP="00B86CE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7260,6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CE0" w:rsidRPr="00963F8B" w:rsidRDefault="00B86CE0" w:rsidP="00B86CE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8113,6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CE0" w:rsidRPr="00963F8B" w:rsidRDefault="00B86CE0" w:rsidP="00B86CE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9967,5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86CE0" w:rsidRPr="00963F8B" w:rsidRDefault="00B86CE0" w:rsidP="00B86CE0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10257,</w:t>
            </w: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CE0" w:rsidRPr="00963F8B" w:rsidRDefault="00B86CE0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10259,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86CE0" w:rsidRPr="00963F8B" w:rsidRDefault="00B86CE0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10483,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86CE0" w:rsidRPr="00963F8B" w:rsidRDefault="00145AE3" w:rsidP="004D6A9C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8490,3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86CE0" w:rsidRPr="00963F8B" w:rsidRDefault="004C64E0" w:rsidP="004D6A9C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9465,7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86CE0" w:rsidRPr="00963F8B" w:rsidRDefault="00B86CE0" w:rsidP="004D6A9C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4264,4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B86CE0" w:rsidRPr="00963F8B" w:rsidRDefault="00B86CE0" w:rsidP="004D6A9C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3965,5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86CE0" w:rsidRPr="00963F8B" w:rsidRDefault="00B86CE0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647B" w:rsidRPr="00963F8B" w:rsidTr="00CD647B">
        <w:trPr>
          <w:trHeight w:val="39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Внебюджетные источники в том числе: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A84343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647B" w:rsidRPr="00963F8B" w:rsidRDefault="00CD647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647B" w:rsidRPr="00963F8B" w:rsidTr="00CD647B">
        <w:trPr>
          <w:trHeight w:val="39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собственные средства юридических и физических лиц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647B" w:rsidRPr="00963F8B" w:rsidRDefault="00CD647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647B" w:rsidRPr="00963F8B" w:rsidTr="00CD647B">
        <w:trPr>
          <w:trHeight w:val="39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привлечённые средства.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B86CE0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647B" w:rsidRPr="00963F8B" w:rsidRDefault="00CD647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D647B" w:rsidRPr="00963F8B" w:rsidTr="00CD647B">
        <w:trPr>
          <w:trHeight w:val="393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963F8B">
            <w:pPr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647B" w:rsidRPr="00963F8B" w:rsidRDefault="00CD647B" w:rsidP="00DB6622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D647B" w:rsidRPr="00963F8B" w:rsidRDefault="00CD647B" w:rsidP="006F163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10812,1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D647B" w:rsidRDefault="00145AE3" w:rsidP="00DB66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8790,3</w:t>
            </w:r>
          </w:p>
          <w:p w:rsidR="00CD647B" w:rsidRPr="00963F8B" w:rsidRDefault="00CD647B" w:rsidP="00DB66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4C64E0" w:rsidP="004D6A9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9465,7</w:t>
            </w:r>
          </w:p>
        </w:tc>
        <w:tc>
          <w:tcPr>
            <w:tcW w:w="13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4D6A9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4264,4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CD647B" w:rsidRPr="00963F8B" w:rsidRDefault="00CD647B" w:rsidP="004D6A9C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3965,5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647B" w:rsidRPr="00963F8B" w:rsidRDefault="00CD647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95FEA" w:rsidRPr="00963F8B" w:rsidTr="00A84343">
        <w:trPr>
          <w:trHeight w:val="1500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095FE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Ожидаемые непосредственные результаты реализации подпрограммы муниципальной программы</w:t>
            </w:r>
          </w:p>
        </w:tc>
        <w:tc>
          <w:tcPr>
            <w:tcW w:w="921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1. Расширение досугово-просветительской работы среди различных социально-возрастных групп населения. </w:t>
            </w:r>
          </w:p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Увеличение доли населения, участвующего в культурно-досуговых мероприятиях, организуемых и проводимых учреждением культуры до 70 % от общей численности населения.</w:t>
            </w:r>
          </w:p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 Укрепление материально-технической базы (приобретение современного оборудования, ремонт зданий).</w:t>
            </w:r>
          </w:p>
          <w:p w:rsidR="00095FEA" w:rsidRPr="00963F8B" w:rsidRDefault="00095FE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 Увеличение средней заработной платы работников учреждения культуры.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95FEA" w:rsidRPr="00963F8B" w:rsidRDefault="00095FE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1 Раздел. «Характеристика сферы реализации подпрограммы, описание основных проблем в указанной сфере и прогноз ее развития»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На территории Коротоякского сельского поселения осуществляет свою деятельность  МКУК «Коротоякский центр культуры и досуга» (МКУК КЦКиД), который действует в поселении с 1950 года. На базе учреждения организованы следующие досуговые формирования, объединяющие в себе население различных социально-возрастных групп по интересам: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Народный ансамбль «Донские Зори»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Народный хор МКУК «КЦКиД»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Вокальный ансамбль «Вдохновение»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Вокальный ансамбль «Бабья рощица»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Детский фольклорный ансамбль «Варенька»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Детский фольклорный ансамбль «Затейники»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Вокально-хоровая студия «Созвездие»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Танцевальная студия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Любительские объединения: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 теннис,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-бильярд,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-студии «Калейдоскоп» и «Юный артист»,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-краеведческие клубы «Истоки» и «Лира»;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клубы «Посиделки», «Семейных пар», «Милосердие», «Карусель», «Теремок», «Книжный улей»;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группа здоровья «Надежда»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Спортивные секции: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а) волейбольная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б) футбольная.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Серьёзной проблемой учреждения является ветхость и старение материально-технической базы, отсутствие соответствующего оборудования и инструментов для проведения культурно-досуговых мероприятий.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Остаётся острой проблема технического состояния здания центра культуры и досуга, требуется замена отопительной системы, окон, установка пожарной сигнализации и текущий ремонт здания.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Важная проблема – дефицит молодых кадров. Низкая заработная плата мешает притоку молодых специалистов, владеющих современными методами работы и организации культурного досуга населения. 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С помощью подпрограммы увеличится доступность населению культурно-досуговых услуг на территории Коротоякского сельского поселения.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 Раздел. «Приоритеты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контрольных этапов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Целью подпрограммы является создание условий для эффективной работы муниципального казённого учреждения культуры Коротоякского сельского поселения.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pacing w:val="-2"/>
          <w:sz w:val="24"/>
          <w:szCs w:val="24"/>
          <w:lang w:eastAsia="ru-RU"/>
        </w:rPr>
        <w:t>Для достижения поставленной цели предполагается решение следующих задач: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1. Сохранение стабильности оплаты труда сотрудникам учреждения культуры, планомерное увеличение средней по учреждению заработной платы; 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2.Организация предоставления услуг муниципальным учреждением культуры, в формах доступных населению Коротоякского сельского поселения в соответствии с экономическими и отраслевыми нормативно-правовыми актами.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3. Повышение качества предоставляемых услуг учреждением культуры.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4. Развитие материально-технической базы учреждения культуры за счет средств бюджетов разных уровней.</w:t>
      </w:r>
    </w:p>
    <w:p w:rsidR="00963F8B" w:rsidRPr="00963F8B" w:rsidRDefault="00963F8B" w:rsidP="00963F8B">
      <w:pPr>
        <w:shd w:val="clear" w:color="auto" w:fill="FFFFFF"/>
        <w:tabs>
          <w:tab w:val="left" w:pos="0"/>
          <w:tab w:val="left" w:pos="1033"/>
          <w:tab w:val="left" w:pos="127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Задачи подпрограммы определяются исходя из: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потребности населения муниципального образования Коротоякского сельского поселения в муниципальных услугах в области культуры и досуга;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степени удовлетворения потребителей качеством, предоставляемых на территории муниципального образования Коротоякское сельское поселение муниципальных культурно-досуговых услуг;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условий (кадровых, материально-технических, организационных) для оказания муниципальных культурно-досуговых услуг в настоящее время и необходимости повышения их качества в перспективе.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Задачи носят комплексный характер и направлены на достижение поставленной цели.</w:t>
      </w:r>
    </w:p>
    <w:p w:rsidR="00963F8B" w:rsidRPr="00963F8B" w:rsidRDefault="00963F8B" w:rsidP="00963F8B">
      <w:pPr>
        <w:tabs>
          <w:tab w:val="left" w:pos="8640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963F8B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Результатом реализации подпрограммы должно стать повышение доступности и качества муниципальных услуг в области культуры и досуга в муниципальном образовании Коротоякского сельского поселения.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Достижение цели и выполнения задач подпрограммы характеризуется достижением показателей: </w:t>
      </w:r>
    </w:p>
    <w:tbl>
      <w:tblPr>
        <w:tblW w:w="10155" w:type="dxa"/>
        <w:tblInd w:w="-286" w:type="dxa"/>
        <w:tblLayout w:type="fixed"/>
        <w:tblLook w:val="04A0" w:firstRow="1" w:lastRow="0" w:firstColumn="1" w:lastColumn="0" w:noHBand="0" w:noVBand="1"/>
      </w:tblPr>
      <w:tblGrid>
        <w:gridCol w:w="3335"/>
        <w:gridCol w:w="1356"/>
        <w:gridCol w:w="5464"/>
      </w:tblGrid>
      <w:tr w:rsidR="00963F8B" w:rsidRPr="00963F8B" w:rsidTr="00BC2244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Методики формирования показателей</w:t>
            </w:r>
          </w:p>
        </w:tc>
      </w:tr>
      <w:tr w:rsidR="00963F8B" w:rsidRPr="00963F8B" w:rsidTr="00BC2244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Эс = (Зф - Зпл): 100% - 100%, где Эс – экономия средств на оплату коммунальных услуг; Зф – фактические затраты на оплату коммунальных услуг; Зпл – плановые затраты на оплату коммунальных услуг.</w:t>
            </w:r>
          </w:p>
        </w:tc>
      </w:tr>
      <w:tr w:rsidR="00963F8B" w:rsidRPr="00963F8B" w:rsidTr="00BC2244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Уо = (Ку*100%)/Чн, где Уо - уровень охвата населения культурно-досуговыми мероприятиями; Ку – количество участников культурно-досуговых мероприятий в отчётном периоде; Чн – численность населения в сельском поселении. </w:t>
            </w:r>
          </w:p>
        </w:tc>
      </w:tr>
      <w:tr w:rsidR="00963F8B" w:rsidRPr="00963F8B" w:rsidTr="00BC2244"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Рост заработной платы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Узп = (ЗПф - ЗПпл) * 100% - 100%, где Узп –уровень фактического роста заработной платы в сравнении с запланированным; ЗПф –заработная плата, фактически сложившаяся в отчетном периоде; ЗПпл –заработная плата плановая на отчетный период.</w:t>
            </w: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Значение этих показателей представлено в приложении 1 к муниципальной программе.</w:t>
      </w:r>
    </w:p>
    <w:p w:rsidR="00963F8B" w:rsidRPr="00963F8B" w:rsidRDefault="00963F8B" w:rsidP="00963F8B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3 Раздел. «Характеристика мероприятий подпрограммы»</w:t>
      </w:r>
    </w:p>
    <w:p w:rsidR="00963F8B" w:rsidRPr="00963F8B" w:rsidRDefault="00963F8B" w:rsidP="00963F8B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</w:p>
    <w:p w:rsidR="00963F8B" w:rsidRPr="00963F8B" w:rsidRDefault="00963F8B" w:rsidP="00963F8B">
      <w:pPr>
        <w:shd w:val="clear" w:color="auto" w:fill="FFFFFF"/>
        <w:tabs>
          <w:tab w:val="left" w:pos="284"/>
          <w:tab w:val="left" w:pos="426"/>
          <w:tab w:val="left" w:pos="567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Подпрограмма 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«Обеспечение деятельности муниципального казённого учреждения «Коротоякский центр культуры и досуга» содержит в себе</w:t>
      </w: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 xml:space="preserve"> одно мероприятие «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Обеспечение деятельности муниципальных учреждений</w:t>
      </w: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», которое представляет собой комплекс мер по финансово–экономическому, материально-техническому обеспечению условий для достижения целей и задач подпрограммы.</w:t>
      </w:r>
    </w:p>
    <w:p w:rsidR="00963F8B" w:rsidRPr="00963F8B" w:rsidRDefault="00963F8B" w:rsidP="00963F8B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pacing w:val="-6"/>
          <w:sz w:val="24"/>
          <w:szCs w:val="24"/>
          <w:lang w:eastAsia="ru-RU"/>
        </w:rPr>
        <w:t>Это мероприятие имеет несколько направлений, а именно:</w:t>
      </w:r>
    </w:p>
    <w:tbl>
      <w:tblPr>
        <w:tblW w:w="10035" w:type="dxa"/>
        <w:tblInd w:w="-170" w:type="dxa"/>
        <w:tblLayout w:type="fixed"/>
        <w:tblLook w:val="04A0" w:firstRow="1" w:lastRow="0" w:firstColumn="1" w:lastColumn="0" w:noHBand="0" w:noVBand="1"/>
      </w:tblPr>
      <w:tblGrid>
        <w:gridCol w:w="569"/>
        <w:gridCol w:w="3078"/>
        <w:gridCol w:w="2860"/>
        <w:gridCol w:w="1773"/>
        <w:gridCol w:w="1755"/>
      </w:tblGrid>
      <w:tr w:rsidR="00963F8B" w:rsidRPr="00963F8B" w:rsidTr="00BC2244">
        <w:trPr>
          <w:tblHeader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№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Наименование направления мероприятия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Описание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Сроки реализации 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963F8B" w:rsidRPr="00963F8B" w:rsidTr="00BC224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и развитие кадрового потенциала в муниципальном казённом учреждении культуры «Коротоякский центр культуры и досуга».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оплата труда работников;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2014–202</w:t>
            </w:r>
            <w:r w:rsidR="006536F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5</w:t>
            </w: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Директор МКУК КЦКиД</w:t>
            </w:r>
          </w:p>
        </w:tc>
      </w:tr>
      <w:tr w:rsidR="00963F8B" w:rsidRPr="00963F8B" w:rsidTr="00BC224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Укрепление материально-технической базы муниципального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казённого учреждения культуры «Коротоякский центр культуры и досуга»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- приобретение оборудования необходимого для обеспечения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предоставления услуг муниципальным учреждением;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ремонт здания МКУК КЦКиД (по программе софинансирования, 2017 г.).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ремонт здания МКУК КЦКиД (по программе софинансирования, 2018 г.).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-приобретение мебели (по программе софинансирования, 2019 г.).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2014-202</w:t>
            </w:r>
            <w:r w:rsidR="006536F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гг.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Директор МКУК КЦКиД</w:t>
            </w:r>
          </w:p>
        </w:tc>
      </w:tr>
      <w:tr w:rsidR="00963F8B" w:rsidRPr="00963F8B" w:rsidTr="00BC2244"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коммунальными услугами с применением принципов энергосбережения, услугами связи и прочими услугами муниципального казённого учреждения культуры «Коротоякский центр культуры и досуга»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услуги связи;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коммунальные услуги: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тепловая энергия,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газ,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электроэнергия,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холодное водоснабжение;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-услуги по содержанию помещений,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прочие услуги.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2014 -202</w:t>
            </w:r>
            <w:r w:rsidR="006536FF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5</w:t>
            </w: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 xml:space="preserve"> гг.</w:t>
            </w:r>
          </w:p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3F8B" w:rsidRPr="00963F8B" w:rsidRDefault="00963F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pacing w:val="-6"/>
                <w:sz w:val="24"/>
                <w:szCs w:val="24"/>
                <w:lang w:eastAsia="ru-RU"/>
              </w:rPr>
              <w:t>Директор МКУК КЦКиД</w:t>
            </w:r>
          </w:p>
        </w:tc>
      </w:tr>
    </w:tbl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4 Раздел. «Финансовое обеспечение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Для выполнения мероприятий требуется привлечение денежных средств из бюджета Коротоякского сельского в сумме </w:t>
      </w:r>
      <w:r w:rsidR="000F057F">
        <w:rPr>
          <w:rFonts w:ascii="Arial" w:eastAsia="Times New Roman" w:hAnsi="Arial" w:cs="Arial"/>
          <w:sz w:val="24"/>
          <w:szCs w:val="24"/>
          <w:lang w:eastAsia="ru-RU"/>
        </w:rPr>
        <w:t>107761,3</w:t>
      </w:r>
      <w:r w:rsidR="00334AA3"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>тыс. руб. Также в процессе реализации подпрограммы могут быть привлечены дополнительные средства из иных источников.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Расходные обязательства Коротоякского сельского поселения Острогожского муниципального района Воронежской области на реализацию подпрограммы включаются в реестр расходных обязательств, подлежащих исполнению за счёт бюджетных ассигнований, предусмотренных МКУК КЦКиД решением Совета народных депутатов Коротоякского сельского поселения Острогожского муниципального района Воронежской области о бюджете на</w:t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соответствующий период. Объём средств выделяемый из местного бюджета на осуществление мероприятий подпрограммы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подлежит уточнению при формировании бюджета на очередной финансовый год. 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5 Раздел. «Анализ рисков и описание мер управления рисками при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 реализации подпрограммы возможно возникновение следующих рисков, которые могут препятствовать достижению запланированных результатов: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организационные риски, связанные с возможной неэффективной организацией выполнения мероприятий подпрограммы;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возникновение новых расходных обязательств без источника финансирования;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- невыполнение плана по доходам может отразиться на исполнении расходных обязательств.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В целях управления рисками в процессе реализации подпрограммы предусматривается детальное планирование мероприятий подпрограммы, а также оперативный мониторинг выполнения мероприятий.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6 Раздел. «Оценка эффективности реализации подпрограммы»</w:t>
      </w: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Бюджетная эффективность подпрограммы заключается во влиянии результатов подпрограммы на повышение доступности, качества культурно-досуговых услуг и проводимых массовых мероприятий </w:t>
      </w:r>
      <w:r w:rsidRPr="00963F8B">
        <w:rPr>
          <w:rFonts w:ascii="Arial" w:eastAsia="Times New Roman" w:hAnsi="Arial" w:cs="Arial"/>
          <w:bCs/>
          <w:sz w:val="24"/>
          <w:szCs w:val="24"/>
          <w:lang w:eastAsia="ru-RU"/>
        </w:rPr>
        <w:t>муниципальным казённым учреждением «Коротоякский центр культуры и досуга», увеличением доли населения, регулярно посещающим культурные массовые мероприятия.</w:t>
      </w:r>
    </w:p>
    <w:p w:rsidR="006C55FD" w:rsidRDefault="006C55FD" w:rsidP="00963F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C55FD">
          <w:pgSz w:w="11906" w:h="16838"/>
          <w:pgMar w:top="2268" w:right="567" w:bottom="567" w:left="1701" w:header="720" w:footer="720" w:gutter="0"/>
          <w:cols w:space="720"/>
        </w:sectPr>
      </w:pP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1</w:t>
      </w: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</w:t>
      </w: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</w:t>
      </w: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области»</w:t>
      </w:r>
    </w:p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13975" w:type="dxa"/>
        <w:tblInd w:w="108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"/>
        <w:gridCol w:w="4072"/>
        <w:gridCol w:w="1275"/>
        <w:gridCol w:w="568"/>
        <w:gridCol w:w="567"/>
        <w:gridCol w:w="567"/>
        <w:gridCol w:w="567"/>
        <w:gridCol w:w="567"/>
        <w:gridCol w:w="567"/>
        <w:gridCol w:w="567"/>
        <w:gridCol w:w="567"/>
        <w:gridCol w:w="852"/>
        <w:gridCol w:w="713"/>
        <w:gridCol w:w="814"/>
        <w:gridCol w:w="12"/>
        <w:gridCol w:w="27"/>
        <w:gridCol w:w="994"/>
        <w:gridCol w:w="23"/>
        <w:gridCol w:w="37"/>
        <w:gridCol w:w="23"/>
      </w:tblGrid>
      <w:tr w:rsidR="0079198E" w:rsidRPr="00963F8B" w:rsidTr="001F6C22">
        <w:trPr>
          <w:trHeight w:val="1082"/>
        </w:trPr>
        <w:tc>
          <w:tcPr>
            <w:tcW w:w="13892" w:type="dxa"/>
            <w:gridSpan w:val="17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Сведения о показателях (индикаторах) муниципальной программы Коротоякского сельского поселения «Обеспечение решения вопросов местного значения Коротоякского сельского поселения Острогожского муниципального района Воронежской области» и их значениях</w:t>
            </w:r>
          </w:p>
        </w:tc>
        <w:tc>
          <w:tcPr>
            <w:tcW w:w="23" w:type="dxa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" w:type="dxa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" w:type="dxa"/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9198E" w:rsidRPr="00963F8B" w:rsidTr="001F6C22">
        <w:trPr>
          <w:trHeight w:val="617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794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9198E" w:rsidRPr="00963F8B" w:rsidRDefault="0079198E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Значения показателя (индикатора) по годам реализации муниципальной программы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198E" w:rsidRPr="00963F8B" w:rsidRDefault="0079198E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36FF" w:rsidRPr="00963F8B" w:rsidTr="001F6C22">
        <w:trPr>
          <w:trHeight w:val="50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8446D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36FF" w:rsidRPr="0098446D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8446D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8446D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8446D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36FF" w:rsidRPr="00963F8B" w:rsidTr="001F6C22">
        <w:trPr>
          <w:trHeight w:val="31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536FF" w:rsidRPr="00963F8B" w:rsidRDefault="006536FF" w:rsidP="006536F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36FF" w:rsidRPr="00963F8B" w:rsidRDefault="006536FF" w:rsidP="006536F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536FF" w:rsidRPr="0098446D" w:rsidRDefault="006536FF" w:rsidP="006536F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536FF" w:rsidRPr="0098446D" w:rsidRDefault="006536FF" w:rsidP="006536F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6536FF" w:rsidRPr="0098446D" w:rsidRDefault="006536FF" w:rsidP="006536F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6536FF" w:rsidRPr="0098446D" w:rsidRDefault="006536FF" w:rsidP="006536F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6536FF" w:rsidRPr="0098446D" w:rsidRDefault="006536FF" w:rsidP="006536FF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36FF" w:rsidRPr="00963F8B" w:rsidTr="001F6C22">
        <w:trPr>
          <w:trHeight w:val="94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решения вопросов местного значения Коротоякского сельского поселения»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8446D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536FF" w:rsidRPr="0098446D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8446D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8446D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8446D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36FF" w:rsidRPr="00963F8B" w:rsidTr="001F6C22">
        <w:trPr>
          <w:trHeight w:val="79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налоговых и неналоговых доходов в общем объеме доходов бюджета сельского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8446D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8446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69,7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536FF" w:rsidRPr="0098446D" w:rsidRDefault="00037A58" w:rsidP="0046075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80,1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8446D" w:rsidRDefault="000F057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82,3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8446D" w:rsidRDefault="0012667D" w:rsidP="00095FE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8446D" w:rsidRDefault="0012667D" w:rsidP="006536FF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7E720A" w:rsidRPr="00963F8B" w:rsidTr="001F6C22">
        <w:trPr>
          <w:trHeight w:val="94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E720A" w:rsidRPr="00963F8B" w:rsidRDefault="007E720A" w:rsidP="007E7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720A" w:rsidRPr="00963F8B" w:rsidRDefault="007E720A" w:rsidP="007E7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земельному налогу на </w:t>
            </w:r>
          </w:p>
          <w:p w:rsidR="007E720A" w:rsidRPr="00963F8B" w:rsidRDefault="007E720A" w:rsidP="007E7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января, следующего за отчетным периодом к общему объему поступления доходов бюджет поселения от земельного налога за отчетный период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720A" w:rsidRPr="00963F8B" w:rsidRDefault="007E720A" w:rsidP="007E7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720A" w:rsidRPr="00963F8B" w:rsidRDefault="007E720A" w:rsidP="007E7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E720A" w:rsidRPr="00963F8B" w:rsidRDefault="007E720A" w:rsidP="007E7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720A" w:rsidRPr="00963F8B" w:rsidRDefault="007E720A" w:rsidP="007E7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E720A" w:rsidRPr="00963F8B" w:rsidRDefault="007E720A" w:rsidP="007E7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E720A" w:rsidRPr="00963F8B" w:rsidRDefault="007E720A" w:rsidP="007E7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E720A" w:rsidRPr="00963F8B" w:rsidRDefault="007E720A" w:rsidP="007E720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17,4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E720A" w:rsidRPr="001E33F6" w:rsidRDefault="007E720A" w:rsidP="007E720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7E720A" w:rsidRPr="009E3D2F" w:rsidRDefault="007E720A" w:rsidP="007E72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D2F">
              <w:rPr>
                <w:rFonts w:ascii="Arial" w:hAnsi="Arial" w:cs="Arial"/>
                <w:sz w:val="24"/>
                <w:szCs w:val="24"/>
              </w:rPr>
              <w:t>17,1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E720A" w:rsidRPr="009E3D2F" w:rsidRDefault="007E720A" w:rsidP="007E720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E3D2F">
              <w:rPr>
                <w:rFonts w:ascii="Arial" w:hAnsi="Arial" w:cs="Arial"/>
                <w:sz w:val="24"/>
                <w:szCs w:val="24"/>
              </w:rPr>
              <w:t>13,4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E720A" w:rsidRPr="00D6678B" w:rsidRDefault="007E720A" w:rsidP="007E720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9E3D2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E720A" w:rsidRDefault="007E720A" w:rsidP="007E720A">
            <w:r w:rsidRPr="00816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E720A" w:rsidRDefault="007E720A" w:rsidP="007E720A">
            <w:r w:rsidRPr="00816B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16,8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720A" w:rsidRPr="00963F8B" w:rsidRDefault="007E720A" w:rsidP="007E720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1922" w:rsidRPr="00963F8B" w:rsidTr="001F6C22">
        <w:trPr>
          <w:trHeight w:val="94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51922" w:rsidRPr="00963F8B" w:rsidRDefault="00151922" w:rsidP="001519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922" w:rsidRPr="00963F8B" w:rsidRDefault="00151922" w:rsidP="001519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недоимки по налогу на имущество на </w:t>
            </w:r>
          </w:p>
          <w:p w:rsidR="00151922" w:rsidRPr="00963F8B" w:rsidRDefault="00151922" w:rsidP="001519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января, следующего за отчетным периодом к общему объему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поступления доходов бюджет поселения от налога на имущество за отчетный период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922" w:rsidRPr="00963F8B" w:rsidRDefault="00151922" w:rsidP="001519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922" w:rsidRPr="00963F8B" w:rsidRDefault="00151922" w:rsidP="001519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51922" w:rsidRPr="00963F8B" w:rsidRDefault="00151922" w:rsidP="001519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1922" w:rsidRPr="00963F8B" w:rsidRDefault="00151922" w:rsidP="001519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66,4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51922" w:rsidRPr="00963F8B" w:rsidRDefault="00151922" w:rsidP="001519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51922" w:rsidRPr="00963F8B" w:rsidRDefault="00151922" w:rsidP="001519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51922" w:rsidRPr="00963F8B" w:rsidRDefault="00151922" w:rsidP="001519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32,7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51922" w:rsidRPr="001E33F6" w:rsidRDefault="00151922" w:rsidP="001519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51922" w:rsidRPr="00151922" w:rsidRDefault="00151922" w:rsidP="00151922">
            <w:pPr>
              <w:jc w:val="center"/>
              <w:rPr>
                <w:rFonts w:ascii="Arial" w:hAnsi="Arial" w:cs="Arial"/>
              </w:rPr>
            </w:pPr>
            <w:r w:rsidRPr="00151922">
              <w:rPr>
                <w:rFonts w:ascii="Arial" w:hAnsi="Arial" w:cs="Arial"/>
              </w:rPr>
              <w:t>33,4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151922" w:rsidRPr="00151922" w:rsidRDefault="00151922" w:rsidP="00151922">
            <w:pPr>
              <w:jc w:val="center"/>
              <w:rPr>
                <w:rFonts w:ascii="Arial" w:hAnsi="Arial" w:cs="Arial"/>
              </w:rPr>
            </w:pPr>
            <w:r w:rsidRPr="00151922">
              <w:rPr>
                <w:rFonts w:ascii="Arial" w:hAnsi="Arial" w:cs="Arial"/>
              </w:rPr>
              <w:t>41,2</w:t>
            </w:r>
          </w:p>
        </w:tc>
        <w:tc>
          <w:tcPr>
            <w:tcW w:w="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51922" w:rsidRPr="00151922" w:rsidRDefault="00151922" w:rsidP="00151922">
            <w:pPr>
              <w:jc w:val="center"/>
              <w:rPr>
                <w:rFonts w:ascii="Arial" w:hAnsi="Arial" w:cs="Arial"/>
              </w:rPr>
            </w:pPr>
            <w:r w:rsidRPr="00151922">
              <w:rPr>
                <w:rFonts w:ascii="Arial" w:hAnsi="Arial" w:cs="Arial"/>
              </w:rPr>
              <w:t>37,7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51922" w:rsidRPr="00151922" w:rsidRDefault="00151922" w:rsidP="00151922">
            <w:pPr>
              <w:rPr>
                <w:rFonts w:ascii="Arial" w:hAnsi="Arial" w:cs="Arial"/>
              </w:rPr>
            </w:pPr>
            <w:r w:rsidRPr="00151922">
              <w:rPr>
                <w:rFonts w:ascii="Arial" w:hAnsi="Arial" w:cs="Arial"/>
              </w:rPr>
              <w:t>37,7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51922" w:rsidRPr="00151922" w:rsidRDefault="00151922" w:rsidP="00151922">
            <w:pPr>
              <w:rPr>
                <w:rFonts w:ascii="Arial" w:hAnsi="Arial" w:cs="Arial"/>
              </w:rPr>
            </w:pPr>
            <w:r w:rsidRPr="00151922">
              <w:rPr>
                <w:rFonts w:ascii="Arial" w:hAnsi="Arial" w:cs="Arial"/>
              </w:rPr>
              <w:t>37,7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51922" w:rsidRPr="00963F8B" w:rsidRDefault="00151922" w:rsidP="001519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36FF" w:rsidRPr="00963F8B" w:rsidTr="001F6C22">
        <w:trPr>
          <w:trHeight w:val="94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администрации Коротоякского сельского поселения по решению вопросов местного значения»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D667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D667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536FF" w:rsidRPr="00D667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D667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D667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D667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36FF" w:rsidRPr="00963F8B" w:rsidTr="001F6C22">
        <w:trPr>
          <w:trHeight w:val="39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D667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D667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6536FF" w:rsidRPr="00D667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D667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D667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D667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421B" w:rsidRPr="00963F8B" w:rsidTr="001F6C22">
        <w:trPr>
          <w:trHeight w:val="94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1E33F6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1E33F6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21B" w:rsidRPr="00E471BD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E471BD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E471BD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E471BD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421B" w:rsidRPr="00963F8B" w:rsidTr="001F6C22">
        <w:trPr>
          <w:trHeight w:val="46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от чрезвычайных ситуаций и пожаров</w:t>
            </w:r>
          </w:p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1E33F6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1E33F6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421B" w:rsidRPr="001E33F6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D667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D667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D667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421B" w:rsidRPr="00963F8B" w:rsidTr="001F6C22">
        <w:trPr>
          <w:trHeight w:val="523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Готовность к выполнению задач по защите населения и территории от ЧС и пожаров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1E33F6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1E33F6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21B" w:rsidRPr="00E471BD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E471BD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E471BD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E471BD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421B" w:rsidRPr="00963F8B" w:rsidTr="001F6C22">
        <w:trPr>
          <w:trHeight w:val="523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</w:t>
            </w:r>
          </w:p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1E33F6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1E33F6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6421B" w:rsidRPr="00E471BD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E471BD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E471BD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E471BD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6421B" w:rsidRPr="00963F8B" w:rsidTr="001F6C22">
        <w:trPr>
          <w:trHeight w:val="702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системного сбора и вывоза твердых бытовых отходов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963F8B" w:rsidRDefault="00B6421B" w:rsidP="00B642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1E33F6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B6421B" w:rsidRPr="001E33F6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6421B" w:rsidRPr="00E471BD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E471BD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E471BD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6421B" w:rsidRPr="00E471BD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6421B" w:rsidRPr="00963F8B" w:rsidRDefault="00B6421B" w:rsidP="00B6421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36FF" w:rsidRPr="00963F8B" w:rsidTr="001F6C22">
        <w:trPr>
          <w:trHeight w:val="702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оборудованных спортивных и детских площадок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Ед/тыс.чел населения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963F8B" w:rsidRDefault="006536F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1E33F6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6536FF" w:rsidRPr="001E33F6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36FF" w:rsidRPr="00E471BD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E471BD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E471BD" w:rsidRDefault="001F6C22" w:rsidP="00095FE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6536FF" w:rsidRPr="00E471BD" w:rsidRDefault="001F6C22" w:rsidP="00095FE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36FF" w:rsidRPr="00963F8B" w:rsidRDefault="006536F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738F" w:rsidRPr="00963F8B" w:rsidTr="001F6C22">
        <w:trPr>
          <w:trHeight w:val="702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Ед/тыс.чел.населения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1E33F6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1E33F6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38F" w:rsidRPr="001E33F6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E471BD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E471BD" w:rsidRDefault="001F6C2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E471BD" w:rsidRDefault="001F6C2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738F" w:rsidRPr="00963F8B" w:rsidTr="001F6C22">
        <w:trPr>
          <w:trHeight w:val="70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1E33F6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1E33F6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38F" w:rsidRPr="001E33F6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E471BD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E471BD" w:rsidRDefault="001F6C2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E471BD" w:rsidRDefault="001F6C2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C22" w:rsidRPr="00963F8B" w:rsidTr="001F6C22">
        <w:trPr>
          <w:trHeight w:val="70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общественных работ на территории поселения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E471BD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Pr="00EA3240" w:rsidRDefault="001F6C22" w:rsidP="001F6C22">
            <w:r w:rsidRPr="00EA3240">
              <w:t>да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</w:tcPr>
          <w:p w:rsidR="001F6C22" w:rsidRDefault="001F6C22" w:rsidP="001F6C22">
            <w:r w:rsidRPr="00EA3240">
              <w:t>да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C22" w:rsidRPr="00963F8B" w:rsidTr="001F6C22">
        <w:trPr>
          <w:trHeight w:val="702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освещенных частей улиц к их общей протяженности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E471BD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E471BD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E471BD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471B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46,9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C22" w:rsidRPr="00963F8B" w:rsidTr="001F6C22">
        <w:trPr>
          <w:trHeight w:val="702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</w:t>
            </w:r>
          </w:p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улично-дорожной сети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D667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D667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D667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C22" w:rsidRPr="00963F8B" w:rsidTr="001F6C22">
        <w:trPr>
          <w:trHeight w:val="702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протяженности отремонтированных автомобильных дорог к их общей протяженности</w:t>
            </w:r>
          </w:p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41,6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42,8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738F" w:rsidRPr="00963F8B" w:rsidTr="001F6C22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</w:t>
            </w:r>
          </w:p>
          <w:p w:rsidR="00E6738F" w:rsidRPr="00963F8B" w:rsidRDefault="00E6738F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738F" w:rsidRPr="00963F8B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738F" w:rsidRPr="00963F8B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738F" w:rsidRPr="00963F8B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1E33F6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1E33F6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6738F" w:rsidRPr="001E33F6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4E5A23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4E5A23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4E5A23" w:rsidRDefault="00E6738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C22" w:rsidRPr="00963F8B" w:rsidTr="001F6C22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Мероприятия по постановке земельных участков на государственный кадастровый учет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C22" w:rsidRPr="00963F8B" w:rsidTr="001F6C22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</w:t>
            </w:r>
          </w:p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водопроводных сетей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D667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D667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D667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C22" w:rsidRPr="00963F8B" w:rsidTr="001F6C22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отремонтированных водопроводных сетей к их общей протяженности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738F" w:rsidRPr="00963F8B" w:rsidTr="001F6C22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7</w:t>
            </w:r>
          </w:p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D667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D667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6738F" w:rsidRPr="00D667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D667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2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D667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D667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C22" w:rsidRPr="00963F8B" w:rsidTr="001F6C22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 поселения на содержание органов местного самоуправления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C22" w:rsidRPr="00963F8B" w:rsidTr="001F6C22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утвержденных административных регламентов по предоставлению муниципальных услуг в соответствии с утвержденным перечнем муниципальных услуг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C22" w:rsidRPr="00963F8B" w:rsidTr="001F6C22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муниципального долга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нет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0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C22" w:rsidRPr="00963F8B" w:rsidTr="001F6C22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Доля расходов бюджета поселения на доплату к пенсиям муниципальных служащих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738F" w:rsidRPr="00963F8B" w:rsidTr="001F6C22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8</w:t>
            </w:r>
          </w:p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1E33F6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1E33F6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6738F" w:rsidRPr="001E33F6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4E5A23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4E5A23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4E5A23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738F" w:rsidRPr="00963F8B" w:rsidTr="001F6C22">
        <w:trPr>
          <w:trHeight w:val="315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жалоб от населения в районную администрацию и правительство Воронежской области на исполнение полномочий главы сельского поселения в расчете на 1000 чел. Населения, нашедших свое подтверждение 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Единиц на 1 тыс. чел. населения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1E33F6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1E33F6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6738F" w:rsidRPr="001E33F6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4E5A23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4E5A23" w:rsidRDefault="001F6C22" w:rsidP="00095FE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3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4E5A23" w:rsidRDefault="001F6C22" w:rsidP="00095FEA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738F" w:rsidRPr="00963F8B" w:rsidTr="001F6C22">
        <w:trPr>
          <w:trHeight w:val="63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«Обеспечение деятельности муниципального казённого учреждения культуры «Коротоякский центр культуры и досуга»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D667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D667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6738F" w:rsidRPr="00D667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D667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D667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D667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E6738F" w:rsidRPr="00963F8B" w:rsidTr="001F6C22">
        <w:trPr>
          <w:trHeight w:val="63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:rsidR="00E6738F" w:rsidRPr="00963F8B" w:rsidRDefault="00E6738F" w:rsidP="007919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деятельности муниципальных учреждений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D667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D667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E6738F" w:rsidRPr="00D667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D667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D667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E6738F" w:rsidRPr="00D667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738F" w:rsidRPr="00963F8B" w:rsidRDefault="00E6738F" w:rsidP="0079198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C22" w:rsidRPr="00963F8B" w:rsidTr="001F6C22">
        <w:trPr>
          <w:trHeight w:val="630"/>
        </w:trPr>
        <w:tc>
          <w:tcPr>
            <w:tcW w:w="5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Экономия средств на оплату коммунальных услуг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5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2,2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C22" w:rsidRPr="00963F8B" w:rsidTr="001F6C22">
        <w:trPr>
          <w:trHeight w:val="31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Охват населения культурно-досуговыми мероприятиями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F6C22" w:rsidRPr="00963F8B" w:rsidTr="001F6C22">
        <w:trPr>
          <w:trHeight w:val="31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Рост заработной платы работников культуры </w:t>
            </w:r>
          </w:p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963F8B" w:rsidRDefault="001F6C22" w:rsidP="001F6C2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F6C22" w:rsidRPr="001E33F6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E33F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1F6C22" w:rsidRPr="004E5A23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E5A2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3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1F6C22" w:rsidRPr="00963F8B" w:rsidRDefault="001F6C22" w:rsidP="001F6C2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79198E" w:rsidRPr="00963F8B" w:rsidRDefault="0079198E" w:rsidP="0079198E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79198E" w:rsidP="0079198E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963F8B"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963F8B" w:rsidRPr="00963F8B" w:rsidRDefault="00963F8B" w:rsidP="00963F8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63F8B" w:rsidRPr="00963F8B" w:rsidRDefault="00963F8B" w:rsidP="00963F8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«Обеспечение решения вопросов местного значения</w:t>
      </w:r>
    </w:p>
    <w:p w:rsidR="00963F8B" w:rsidRPr="00963F8B" w:rsidRDefault="00963F8B" w:rsidP="00963F8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</w:t>
      </w:r>
    </w:p>
    <w:p w:rsidR="00963F8B" w:rsidRPr="00963F8B" w:rsidRDefault="00963F8B" w:rsidP="00963F8B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 Воронежской области»</w:t>
      </w:r>
    </w:p>
    <w:p w:rsidR="00963F8B" w:rsidRPr="00963F8B" w:rsidRDefault="00963F8B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Расходы бюджета на реализацию муниципальной программы Коротоякского сельского поселения</w:t>
      </w:r>
    </w:p>
    <w:tbl>
      <w:tblPr>
        <w:tblW w:w="17082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2410"/>
        <w:gridCol w:w="567"/>
        <w:gridCol w:w="567"/>
        <w:gridCol w:w="567"/>
        <w:gridCol w:w="567"/>
        <w:gridCol w:w="567"/>
        <w:gridCol w:w="567"/>
        <w:gridCol w:w="567"/>
        <w:gridCol w:w="567"/>
        <w:gridCol w:w="1134"/>
        <w:gridCol w:w="1134"/>
        <w:gridCol w:w="1276"/>
        <w:gridCol w:w="1134"/>
        <w:gridCol w:w="975"/>
        <w:gridCol w:w="939"/>
      </w:tblGrid>
      <w:tr w:rsidR="00D6678B" w:rsidRPr="00963F8B" w:rsidTr="004A6711">
        <w:trPr>
          <w:gridAfter w:val="2"/>
          <w:wAfter w:w="1914" w:type="dxa"/>
          <w:trHeight w:val="511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6678B" w:rsidRPr="00963F8B" w:rsidRDefault="00D667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районного бюджета (далее - ГРБС)</w:t>
            </w:r>
          </w:p>
        </w:tc>
        <w:tc>
          <w:tcPr>
            <w:tcW w:w="921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678B" w:rsidRPr="00963F8B" w:rsidRDefault="00D6678B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бюджета поселения по годам реализации муниципальной программы, тыс. руб.</w:t>
            </w:r>
          </w:p>
        </w:tc>
      </w:tr>
      <w:tr w:rsidR="006A2924" w:rsidRPr="00963F8B" w:rsidTr="006A2924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6A2924" w:rsidRPr="00963F8B" w:rsidTr="006A2924">
        <w:trPr>
          <w:gridAfter w:val="2"/>
          <w:wAfter w:w="1914" w:type="dxa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6A2924" w:rsidRPr="00963F8B" w:rsidTr="00133F63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Коротоякского сельского поселения Острогожского муниципального района Воронежской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15874,0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29024,4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17881,5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20782,4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40578,1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24245,6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20557,7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44442,8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924" w:rsidRPr="00963F8B" w:rsidRDefault="00645920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46075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8458,8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924" w:rsidRPr="00963F8B" w:rsidRDefault="00A520F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21490,9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924" w:rsidRPr="00963F8B" w:rsidRDefault="00645920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12590,8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924" w:rsidRPr="00963F8B" w:rsidRDefault="00645920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10665,1</w:t>
            </w:r>
          </w:p>
        </w:tc>
      </w:tr>
      <w:tr w:rsidR="006A2924" w:rsidRPr="00963F8B" w:rsidTr="006A2924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2924" w:rsidRPr="00963F8B" w:rsidTr="006A2924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A2924" w:rsidRPr="00963F8B" w:rsidTr="006A2924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8867,3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22107,2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10590,9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8086,8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25610,6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12919,4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10298,2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33630,7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24" w:rsidRPr="00963F8B" w:rsidRDefault="00460755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19668,5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2924" w:rsidRPr="00963F8B" w:rsidRDefault="00A520F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12025,2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2924" w:rsidRPr="00963F8B" w:rsidRDefault="00645920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2924" w:rsidRPr="00963F8B" w:rsidRDefault="00645920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6699,6</w:t>
            </w:r>
          </w:p>
        </w:tc>
      </w:tr>
      <w:tr w:rsidR="006A2924" w:rsidRPr="00963F8B" w:rsidTr="006A2924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</w:t>
            </w:r>
          </w:p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A2924" w:rsidRPr="00963F8B" w:rsidRDefault="006A2924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10812,1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2924" w:rsidRPr="00963F8B" w:rsidRDefault="00460755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2924" w:rsidRPr="00963F8B" w:rsidRDefault="00A520F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12025,2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A2924" w:rsidRPr="00963F8B" w:rsidRDefault="00645920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4264,4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2924" w:rsidRPr="00963F8B" w:rsidRDefault="00645920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3965,5</w:t>
            </w:r>
          </w:p>
        </w:tc>
      </w:tr>
      <w:tr w:rsidR="005635B2" w:rsidRPr="00963F8B" w:rsidTr="006A2924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администрации Коротоякского сельского поселения по решению</w:t>
            </w:r>
          </w:p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вопросов местного значения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8867,3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22107,2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10590,9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8086,8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25610,6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12919,4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10298,2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33630,7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460755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19668,5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A520F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9465,7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6699,6</w:t>
            </w:r>
          </w:p>
        </w:tc>
      </w:tr>
      <w:tr w:rsidR="005635B2" w:rsidRPr="00963F8B" w:rsidTr="006A2924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253D0A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35B2" w:rsidRPr="00963F8B" w:rsidTr="00AC6CAC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Коротоякского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с/п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8867,3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22107,2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10590,9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8086,8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25610,6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12919,4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10298,2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5A5DC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5A5DC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33630,7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460755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19668,5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7148,2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8326,4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6699,6</w:t>
            </w:r>
          </w:p>
        </w:tc>
      </w:tr>
      <w:tr w:rsidR="005635B2" w:rsidRPr="00963F8B" w:rsidTr="006A2924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комиссариаты.</w:t>
            </w:r>
          </w:p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836CC9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306,8</w:t>
            </w:r>
          </w:p>
        </w:tc>
      </w:tr>
      <w:tr w:rsidR="005635B2" w:rsidRPr="00963F8B" w:rsidTr="006A2924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75E7" w:rsidRPr="00963F8B" w:rsidTr="00AC6CAC">
        <w:trPr>
          <w:gridAfter w:val="2"/>
          <w:wAfter w:w="1914" w:type="dxa"/>
          <w:trHeight w:val="1246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975E7" w:rsidRPr="00963F8B" w:rsidRDefault="00C975E7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5E7" w:rsidRPr="00963F8B" w:rsidRDefault="00836CC9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75E7" w:rsidRPr="00963F8B" w:rsidRDefault="00C975E7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5E7" w:rsidRPr="00963F8B" w:rsidRDefault="00C975E7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75E7" w:rsidRPr="00963F8B" w:rsidRDefault="00C975E7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306,8</w:t>
            </w:r>
          </w:p>
        </w:tc>
      </w:tr>
      <w:tr w:rsidR="005635B2" w:rsidRPr="00963F8B" w:rsidTr="006A2924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от чрезвычайных ситуаций и пожаров.</w:t>
            </w:r>
          </w:p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460755" w:rsidP="0046075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C975E7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635B2" w:rsidRPr="00963F8B" w:rsidTr="006A2924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5635B2" w:rsidP="0046075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635B2" w:rsidRPr="00963F8B" w:rsidTr="006A2924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460755" w:rsidP="0046075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C975E7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635B2" w:rsidRPr="00963F8B" w:rsidTr="006A2924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территорий.</w:t>
            </w:r>
          </w:p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3724,4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3742,6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2999,7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1942,8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2527,2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932,3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23082,0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460755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A520F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C975E7" w:rsidP="005916C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2223,9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C975E7" w:rsidP="006A29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123,9</w:t>
            </w:r>
          </w:p>
        </w:tc>
      </w:tr>
      <w:tr w:rsidR="005635B2" w:rsidRPr="00963F8B" w:rsidTr="00AC6CAC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75E7" w:rsidRPr="00963F8B" w:rsidTr="00AC6CAC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975E7" w:rsidRPr="00963F8B" w:rsidRDefault="00C975E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3724,4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3742,6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2999,7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1942,8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2527,2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932,3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5E7" w:rsidRPr="00963F8B" w:rsidRDefault="00C975E7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23082,0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5E7" w:rsidRPr="00963F8B" w:rsidRDefault="00460755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10852,3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75E7" w:rsidRPr="00963F8B" w:rsidRDefault="00A520F2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1561,4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5E7" w:rsidRPr="00963F8B" w:rsidRDefault="00C975E7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2223,9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75E7" w:rsidRPr="00963F8B" w:rsidRDefault="00C975E7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123,9</w:t>
            </w:r>
          </w:p>
        </w:tc>
      </w:tr>
      <w:tr w:rsidR="005635B2" w:rsidRPr="00963F8B" w:rsidTr="00AC6CAC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улично-дорожной сети.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2557,7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4969,7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5421,8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460755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A520F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C975E7" w:rsidP="005916C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C975E7" w:rsidP="006A29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3123,9</w:t>
            </w:r>
          </w:p>
        </w:tc>
      </w:tr>
      <w:tr w:rsidR="005635B2" w:rsidRPr="00963F8B" w:rsidTr="00AC6CAC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975E7" w:rsidRPr="00963F8B" w:rsidTr="00AC6CAC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C975E7" w:rsidRPr="00963F8B" w:rsidRDefault="00C975E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2557,7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4793,5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4696,7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75E7" w:rsidRPr="00963F8B" w:rsidRDefault="00C975E7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5421,8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75E7" w:rsidRPr="00963F8B" w:rsidRDefault="00C975E7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75E7" w:rsidRPr="00963F8B" w:rsidRDefault="00460755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4853,4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75E7" w:rsidRPr="00963F8B" w:rsidRDefault="00A520F2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5534,5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75E7" w:rsidRPr="00963F8B" w:rsidRDefault="00C975E7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75E7" w:rsidRPr="00963F8B" w:rsidRDefault="00C975E7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3123,9</w:t>
            </w:r>
          </w:p>
        </w:tc>
      </w:tr>
      <w:tr w:rsidR="005635B2" w:rsidRPr="00963F8B" w:rsidTr="00AC6CAC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градостроительной деятельности.</w:t>
            </w:r>
          </w:p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604,1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14060,8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1634,7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7D1ED9" w:rsidRDefault="00460755" w:rsidP="00B432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7D1ED9" w:rsidRDefault="00C975E7" w:rsidP="00B432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7D1ED9" w:rsidRDefault="00C975E7" w:rsidP="005916C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7D1ED9" w:rsidRDefault="00C975E7" w:rsidP="006A292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635B2" w:rsidRPr="00963F8B" w:rsidTr="00AC6CAC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7D1ED9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7D1ED9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7D1ED9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7D1ED9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6A9C" w:rsidRPr="00963F8B" w:rsidTr="00AC6CAC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604,1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14060,8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1634,7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A9C" w:rsidRPr="00963F8B" w:rsidRDefault="004D6A9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A9C" w:rsidRPr="00963F8B" w:rsidRDefault="004D6A9C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A9C" w:rsidRPr="007D1ED9" w:rsidRDefault="00460755" w:rsidP="004D6A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149,9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6A9C" w:rsidRPr="007D1ED9" w:rsidRDefault="004D6A9C" w:rsidP="004D6A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6A9C" w:rsidRPr="007D1ED9" w:rsidRDefault="004D6A9C" w:rsidP="004D6A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6A9C" w:rsidRPr="007D1ED9" w:rsidRDefault="004D6A9C" w:rsidP="004D6A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5635B2" w:rsidRPr="00963F8B" w:rsidTr="00AC6CAC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водопроводных сетей.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15165,9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7D1ED9" w:rsidRDefault="005635B2" w:rsidP="00B432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ED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7D1ED9" w:rsidRDefault="004D6A9C" w:rsidP="00B4324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7D1ED9" w:rsidRDefault="00A520F2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7D1ED9" w:rsidRDefault="004D6A9C" w:rsidP="005916C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7D1ED9" w:rsidRDefault="004D6A9C" w:rsidP="006A29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75" w:type="dxa"/>
            <w:vAlign w:val="center"/>
          </w:tcPr>
          <w:p w:rsidR="005635B2" w:rsidRDefault="005635B2" w:rsidP="00B4324D">
            <w:pPr>
              <w:spacing w:after="0" w:line="240" w:lineRule="auto"/>
              <w:jc w:val="center"/>
            </w:pPr>
          </w:p>
        </w:tc>
        <w:tc>
          <w:tcPr>
            <w:tcW w:w="939" w:type="dxa"/>
            <w:vAlign w:val="center"/>
          </w:tcPr>
          <w:p w:rsidR="005635B2" w:rsidRDefault="005635B2" w:rsidP="00B4324D">
            <w:pPr>
              <w:spacing w:after="0" w:line="240" w:lineRule="auto"/>
              <w:jc w:val="center"/>
            </w:pPr>
            <w:r w:rsidRPr="00A00348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635B2" w:rsidRPr="00963F8B" w:rsidTr="00AC6CAC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7D1ED9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7D1ED9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7D1ED9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7D1ED9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7D1ED9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6A9C" w:rsidRPr="00963F8B" w:rsidTr="00AC6CAC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A9C" w:rsidRPr="00963F8B" w:rsidRDefault="004D6A9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15165,9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A9C" w:rsidRPr="00963F8B" w:rsidRDefault="004D6A9C" w:rsidP="00B432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A9C" w:rsidRPr="007D1ED9" w:rsidRDefault="004D6A9C" w:rsidP="00C51BC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D1ED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A9C" w:rsidRPr="007D1ED9" w:rsidRDefault="004D6A9C" w:rsidP="004D6A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6A9C" w:rsidRPr="007D1ED9" w:rsidRDefault="00A520F2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6A9C" w:rsidRPr="007D1ED9" w:rsidRDefault="004D6A9C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6A9C" w:rsidRPr="007D1ED9" w:rsidRDefault="004D6A9C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D6A9C" w:rsidRPr="00963F8B" w:rsidTr="00AC6CAC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7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Обеспечение деятельности органов местного самоуправления </w:t>
            </w:r>
          </w:p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2478,2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2409,6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2479,9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2559,4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2839,6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2878,4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A9C" w:rsidRPr="00963F8B" w:rsidRDefault="004D6A9C" w:rsidP="007A21F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A9C" w:rsidRPr="007D1ED9" w:rsidRDefault="00460755" w:rsidP="004D6A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2616,2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6A9C" w:rsidRPr="00963F8B" w:rsidRDefault="00C9413B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6A9C" w:rsidRPr="00963F8B" w:rsidRDefault="004D6A9C" w:rsidP="005916C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6A9C" w:rsidRPr="00963F8B" w:rsidRDefault="004D6A9C" w:rsidP="006A29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2415,0</w:t>
            </w:r>
          </w:p>
        </w:tc>
      </w:tr>
      <w:tr w:rsidR="004D6A9C" w:rsidRPr="00963F8B" w:rsidTr="00AC6CAC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A9C" w:rsidRPr="00963F8B" w:rsidRDefault="004D6A9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A9C" w:rsidRPr="00963F8B" w:rsidRDefault="004D6A9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A9C" w:rsidRPr="00963F8B" w:rsidRDefault="004D6A9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A9C" w:rsidRPr="00963F8B" w:rsidRDefault="004D6A9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A9C" w:rsidRPr="00963F8B" w:rsidRDefault="004D6A9C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A9C" w:rsidRPr="00963F8B" w:rsidRDefault="004D6A9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A9C" w:rsidRPr="00963F8B" w:rsidRDefault="004D6A9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A9C" w:rsidRPr="00963F8B" w:rsidRDefault="004D6A9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A9C" w:rsidRPr="007D1ED9" w:rsidRDefault="004D6A9C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6A9C" w:rsidRPr="00963F8B" w:rsidRDefault="004D6A9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6A9C" w:rsidRPr="00963F8B" w:rsidRDefault="004D6A9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6A9C" w:rsidRPr="00963F8B" w:rsidRDefault="004D6A9C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6A9C" w:rsidRPr="00963F8B" w:rsidTr="00AC6CAC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Коротоякского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2478,2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2409,6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2479,9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2559,4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2839,6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2878,4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A9C" w:rsidRPr="00963F8B" w:rsidRDefault="004D6A9C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A9C" w:rsidRPr="007D1ED9" w:rsidRDefault="00460755" w:rsidP="004D6A9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2616,2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6A9C" w:rsidRPr="00963F8B" w:rsidRDefault="00C9413B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6A9C" w:rsidRPr="00963F8B" w:rsidRDefault="004D6A9C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6A9C" w:rsidRPr="00963F8B" w:rsidRDefault="004D6A9C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2415,0</w:t>
            </w:r>
          </w:p>
        </w:tc>
      </w:tr>
      <w:tr w:rsidR="005635B2" w:rsidRPr="00963F8B" w:rsidTr="00AC6CAC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253D0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460755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A520F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4D6A9C" w:rsidP="005916C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4D6A9C" w:rsidP="006A29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730,0</w:t>
            </w:r>
          </w:p>
        </w:tc>
      </w:tr>
      <w:tr w:rsidR="005635B2" w:rsidRPr="00963F8B" w:rsidTr="00AC6CAC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6A9C" w:rsidRPr="00963F8B" w:rsidTr="00AC6CAC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Коротоякского сельского поселения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D6A9C" w:rsidRPr="00963F8B" w:rsidRDefault="004D6A9C" w:rsidP="003A27B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D6A9C" w:rsidRPr="00963F8B" w:rsidRDefault="004D6A9C" w:rsidP="00C51BC2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A9C" w:rsidRPr="00963F8B" w:rsidRDefault="00460755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D6A9C" w:rsidRPr="00963F8B" w:rsidRDefault="00A520F2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996,9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6A9C" w:rsidRPr="00963F8B" w:rsidRDefault="004D6A9C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D6A9C" w:rsidRPr="00963F8B" w:rsidRDefault="004D6A9C" w:rsidP="004D6A9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730,0</w:t>
            </w:r>
          </w:p>
        </w:tc>
      </w:tr>
      <w:tr w:rsidR="005635B2" w:rsidRPr="00963F8B" w:rsidTr="00AC6CAC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Обеспечение деятельности муниципального казённого учреждения культуры «Коротоякский центр культуры и досуг»</w:t>
            </w:r>
          </w:p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35B2" w:rsidRPr="00963F8B" w:rsidRDefault="005635B2" w:rsidP="003A27B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35B2" w:rsidRPr="005A5DCB" w:rsidRDefault="005635B2" w:rsidP="003A27B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A5DCB">
              <w:rPr>
                <w:rFonts w:ascii="Arial" w:eastAsia="Calibri" w:hAnsi="Arial" w:cs="Arial"/>
                <w:sz w:val="24"/>
                <w:szCs w:val="24"/>
                <w:lang w:eastAsia="ru-RU"/>
              </w:rPr>
              <w:t>10812,1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5B2" w:rsidRPr="005A5DCB" w:rsidRDefault="00460755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635B2" w:rsidRPr="005A5DCB" w:rsidRDefault="00A520F2" w:rsidP="003A27B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9465,7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635B2" w:rsidRPr="005A5DCB" w:rsidRDefault="00BE31E4" w:rsidP="005916CC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35B2" w:rsidRPr="005A5DCB" w:rsidRDefault="00BE31E4" w:rsidP="006A29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3965,5</w:t>
            </w:r>
          </w:p>
        </w:tc>
      </w:tr>
      <w:tr w:rsidR="005635B2" w:rsidRPr="00963F8B" w:rsidTr="00AC6CAC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31E4" w:rsidRPr="00963F8B" w:rsidTr="00AC6CAC">
        <w:trPr>
          <w:gridAfter w:val="2"/>
          <w:wAfter w:w="1914" w:type="dxa"/>
          <w:trHeight w:val="1747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3A27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31E4" w:rsidRPr="00963F8B" w:rsidRDefault="00BE31E4" w:rsidP="00C51BC2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10812,1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E4" w:rsidRPr="005A5DCB" w:rsidRDefault="00460755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1E4" w:rsidRPr="005A5DCB" w:rsidRDefault="00A520F2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9465,7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31E4" w:rsidRPr="005A5DCB" w:rsidRDefault="00BE31E4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31E4" w:rsidRPr="005A5DCB" w:rsidRDefault="00BE31E4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3965,5</w:t>
            </w:r>
          </w:p>
        </w:tc>
      </w:tr>
      <w:tr w:rsidR="00BE31E4" w:rsidRPr="00963F8B" w:rsidTr="00AC6CAC">
        <w:trPr>
          <w:gridAfter w:val="2"/>
          <w:wAfter w:w="1914" w:type="dxa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деятельности (оказание услуг)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</w:t>
            </w:r>
          </w:p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1E4" w:rsidRPr="00963F8B" w:rsidRDefault="00BE31E4" w:rsidP="003A27BD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1E4" w:rsidRPr="00963F8B" w:rsidRDefault="00BE31E4" w:rsidP="00C51BC2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10812,1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E4" w:rsidRPr="005A5DCB" w:rsidRDefault="00460755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1E4" w:rsidRPr="005A5DCB" w:rsidRDefault="00A520F2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9465,7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31E4" w:rsidRPr="005A5DCB" w:rsidRDefault="00BE31E4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31E4" w:rsidRPr="005A5DCB" w:rsidRDefault="00BE31E4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3965,5</w:t>
            </w:r>
          </w:p>
        </w:tc>
      </w:tr>
      <w:tr w:rsidR="005635B2" w:rsidRPr="00963F8B" w:rsidTr="006A2924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635B2" w:rsidRPr="00963F8B" w:rsidRDefault="005635B2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635B2" w:rsidRPr="00963F8B" w:rsidRDefault="005635B2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по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ГРБС: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635B2" w:rsidRPr="00963F8B" w:rsidRDefault="005635B2" w:rsidP="00D6678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BE31E4" w:rsidRPr="00963F8B" w:rsidTr="00AC6CAC">
        <w:trPr>
          <w:gridAfter w:val="2"/>
          <w:wAfter w:w="1914" w:type="dxa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D6678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E31E4" w:rsidRPr="00963F8B" w:rsidRDefault="00BE31E4" w:rsidP="003A27BD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E31E4" w:rsidRPr="00963F8B" w:rsidRDefault="00BE31E4" w:rsidP="00C51BC2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10812,1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1E4" w:rsidRPr="005A5DCB" w:rsidRDefault="00460755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8790,3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31E4" w:rsidRPr="005A5DCB" w:rsidRDefault="00A520F2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9465,7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E31E4" w:rsidRPr="005A5DCB" w:rsidRDefault="00BE31E4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4264,4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E31E4" w:rsidRPr="005A5DCB" w:rsidRDefault="00BE31E4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3965,5</w:t>
            </w:r>
          </w:p>
        </w:tc>
      </w:tr>
    </w:tbl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</w:p>
    <w:p w:rsidR="00963F8B" w:rsidRPr="00963F8B" w:rsidRDefault="00963F8B" w:rsidP="004A6711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3</w:t>
      </w:r>
    </w:p>
    <w:p w:rsidR="00963F8B" w:rsidRPr="00963F8B" w:rsidRDefault="00963F8B" w:rsidP="004A6711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63F8B" w:rsidRPr="00963F8B" w:rsidRDefault="00963F8B" w:rsidP="004A6711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</w:t>
      </w:r>
    </w:p>
    <w:p w:rsidR="00963F8B" w:rsidRPr="00963F8B" w:rsidRDefault="00963F8B" w:rsidP="004A6711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</w:t>
      </w:r>
    </w:p>
    <w:p w:rsidR="00963F8B" w:rsidRPr="00963F8B" w:rsidRDefault="00963F8B" w:rsidP="004A6711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области»</w:t>
      </w:r>
    </w:p>
    <w:p w:rsidR="00963F8B" w:rsidRPr="00963F8B" w:rsidRDefault="00963F8B" w:rsidP="004A6711">
      <w:pPr>
        <w:tabs>
          <w:tab w:val="left" w:pos="3240"/>
        </w:tabs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Финансовое обеспечение и прогнозная (справочная) оценка расходов федерального, областного и местных бюджетов, бюджетов территориальных государственных внебюджетных фондов, юридических и физических лиц на реализацию муниципальной программы Коротоякского сельского поселения</w:t>
      </w:r>
    </w:p>
    <w:tbl>
      <w:tblPr>
        <w:tblW w:w="14884" w:type="dxa"/>
        <w:tblInd w:w="9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87"/>
        <w:gridCol w:w="2120"/>
        <w:gridCol w:w="2122"/>
        <w:gridCol w:w="708"/>
        <w:gridCol w:w="709"/>
        <w:gridCol w:w="709"/>
        <w:gridCol w:w="709"/>
        <w:gridCol w:w="708"/>
        <w:gridCol w:w="709"/>
        <w:gridCol w:w="709"/>
        <w:gridCol w:w="709"/>
        <w:gridCol w:w="992"/>
        <w:gridCol w:w="977"/>
        <w:gridCol w:w="15"/>
        <w:gridCol w:w="1102"/>
        <w:gridCol w:w="12"/>
        <w:gridCol w:w="36"/>
        <w:gridCol w:w="851"/>
      </w:tblGrid>
      <w:tr w:rsidR="000F6BBA" w:rsidRPr="00963F8B" w:rsidTr="007C6248">
        <w:tc>
          <w:tcPr>
            <w:tcW w:w="9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1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9655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F6BBA" w:rsidRPr="00963F8B" w:rsidRDefault="000F6BB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0F6BBA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</w:tr>
      <w:tr w:rsidR="003C0E58" w:rsidRPr="00963F8B" w:rsidTr="000F6BBA">
        <w:tc>
          <w:tcPr>
            <w:tcW w:w="9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0F6BBA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</w:tr>
      <w:tr w:rsidR="003C0E58" w:rsidRPr="00963F8B" w:rsidTr="000F6BBA">
        <w:tc>
          <w:tcPr>
            <w:tcW w:w="9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решения вопросов местного значения Коротоякского сельского поселения </w:t>
            </w:r>
          </w:p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Острогожского муниципального района Воронежской области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15874,0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29024,4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17881,5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20782,4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40578,1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24245,6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20557,7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4F02CA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4F02C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44442,8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4F02CA" w:rsidRDefault="004E02F5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28458,8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4F02CA" w:rsidRDefault="009A3483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21490,9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4F02CA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12590,8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4F02CA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10665,1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C0E58" w:rsidRPr="004F02CA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02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10099,1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4F02CA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7107,6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C0E58" w:rsidRPr="004F02CA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283,2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4F02CA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296,2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4F02CA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306,8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2537,3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11078,1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399,9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4959,8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23357,6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4588,1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3669,4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C0E58" w:rsidRPr="004F02CA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02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11026,8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4F02CA" w:rsidRDefault="004E02F5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1668,2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C0E58" w:rsidRPr="004F02CA" w:rsidRDefault="009A3483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1329,0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4F02CA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2223,9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4F02CA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123,9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C0E58" w:rsidRPr="004F02CA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4F02CA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C0E58" w:rsidRPr="004F02CA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4F02CA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4F02CA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13043,5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17779,5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17309,3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15651,7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17032,2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19460,6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16668,2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C0E58" w:rsidRPr="004F02CA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F02C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23316,9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4F02CA" w:rsidRDefault="004E02F5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19683,0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C0E58" w:rsidRPr="004F02CA" w:rsidRDefault="009A3483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19878,7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4F02CA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10070,7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4F02CA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10234,4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лица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ОГРАММА 1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Обеспечение 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деятельности Коротоякского сельского поселения Острогожского муниципального района Воронежской области по решению вопросов местного значения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всего, в том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числе: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8867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2210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1059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8086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,8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2561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1291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9,4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1029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8,2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3363</w:t>
            </w: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0,7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4E02F5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19668,5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9A3483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12025,2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8326,4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6699,6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10049,1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63F8B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7107,6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C0E58" w:rsidRPr="00963F8B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283,2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63F8B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296,2</w:t>
            </w:r>
          </w:p>
        </w:tc>
        <w:tc>
          <w:tcPr>
            <w:tcW w:w="899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63F8B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306,8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2387,3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10918,1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369,9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377,8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18357,6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3519,3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3669,4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10748,0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63F8B" w:rsidRDefault="004E02F5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1368,2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C0E58" w:rsidRPr="00963F8B" w:rsidRDefault="009A3483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1329,0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63F8B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2223,9</w:t>
            </w:r>
          </w:p>
        </w:tc>
        <w:tc>
          <w:tcPr>
            <w:tcW w:w="899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63F8B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123,9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6186,8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11022,3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10048,7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7538,1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7064,7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9203,2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6408,7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12833,6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4E02F5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11192,7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9A3483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10413,0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5806,3</w:t>
            </w:r>
          </w:p>
        </w:tc>
        <w:tc>
          <w:tcPr>
            <w:tcW w:w="899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EB2F7F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6268,9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A84343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uppressLineNumbers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A10821">
        <w:trPr>
          <w:trHeight w:val="793"/>
        </w:trPr>
        <w:tc>
          <w:tcPr>
            <w:tcW w:w="9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63F8B" w:rsidRDefault="00A10821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247,6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C0E58" w:rsidRPr="00963F8B" w:rsidRDefault="00A10821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283,2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63F8B" w:rsidRDefault="00A10821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296,2</w:t>
            </w:r>
          </w:p>
        </w:tc>
        <w:tc>
          <w:tcPr>
            <w:tcW w:w="899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63F8B" w:rsidRDefault="00A10821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306,8</w:t>
            </w:r>
          </w:p>
        </w:tc>
      </w:tr>
      <w:tr w:rsidR="00A10821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821" w:rsidRPr="00963F8B" w:rsidRDefault="00A1082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821" w:rsidRPr="00963F8B" w:rsidRDefault="00A10821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0821" w:rsidRPr="00963F8B" w:rsidRDefault="00A10821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0821" w:rsidRPr="00963F8B" w:rsidRDefault="00A10821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0821" w:rsidRPr="00963F8B" w:rsidRDefault="00A10821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0821" w:rsidRPr="00963F8B" w:rsidRDefault="00A10821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0821" w:rsidRPr="00963F8B" w:rsidRDefault="00A10821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170,9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0821" w:rsidRPr="00963F8B" w:rsidRDefault="00A10821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188,3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A10821" w:rsidRPr="00963F8B" w:rsidRDefault="00A10821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196,9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10821" w:rsidRPr="00963F8B" w:rsidRDefault="00A10821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220,1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10821" w:rsidRPr="00963F8B" w:rsidRDefault="00A10821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10821" w:rsidRPr="00963F8B" w:rsidRDefault="00A10821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247,6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10821" w:rsidRPr="00963F8B" w:rsidRDefault="00A10821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283,2</w:t>
            </w: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10821" w:rsidRPr="00963F8B" w:rsidRDefault="00A10821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296,2</w:t>
            </w:r>
          </w:p>
        </w:tc>
        <w:tc>
          <w:tcPr>
            <w:tcW w:w="899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A10821" w:rsidRPr="00963F8B" w:rsidRDefault="00A10821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306,8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99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A8434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A84343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2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6B2DA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 Защита населения от чрезвычайных ситуаций и пожаров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C36CBA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6CBA" w:rsidRPr="00963F8B" w:rsidTr="00D31035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6CBA" w:rsidRPr="00963F8B" w:rsidRDefault="00C36C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6CBA" w:rsidRPr="00963F8B" w:rsidRDefault="00C36C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CBA" w:rsidRPr="00963F8B" w:rsidRDefault="00C36C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6CBA" w:rsidRPr="00963F8B" w:rsidRDefault="004E02F5" w:rsidP="00F54D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6CBA" w:rsidRPr="00963F8B" w:rsidRDefault="00C36CBA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36CBA" w:rsidRPr="00963F8B" w:rsidRDefault="00C36CBA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36CBA" w:rsidRPr="00963F8B" w:rsidRDefault="00C36CBA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C36CBA" w:rsidRPr="00963F8B" w:rsidTr="00D31035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6CBA" w:rsidRPr="00963F8B" w:rsidRDefault="00C36C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6CBA" w:rsidRPr="00963F8B" w:rsidRDefault="00C36C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CBA" w:rsidRPr="00963F8B" w:rsidRDefault="00C36C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6CBA" w:rsidRPr="00963F8B" w:rsidRDefault="004E02F5" w:rsidP="00941ADD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6CBA" w:rsidRPr="00963F8B" w:rsidRDefault="00C36CBA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36CBA" w:rsidRPr="00963F8B" w:rsidRDefault="00C36CBA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36CBA" w:rsidRPr="00963F8B" w:rsidRDefault="00C36CBA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C0E58" w:rsidRPr="00963F8B" w:rsidTr="00D31035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D31035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F54D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F54D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F54D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C36CBA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C0E58" w:rsidRPr="00963F8B" w:rsidTr="00D31035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D31035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D31035">
        <w:tc>
          <w:tcPr>
            <w:tcW w:w="9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Благоустройство территорий</w:t>
            </w:r>
          </w:p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35550A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35550A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3724,4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35550A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3742,6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35550A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2999,7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35550A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2002,5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35550A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1942,8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35550A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2527,2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35550A" w:rsidRDefault="003C0E58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35550A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932,3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C0E58" w:rsidRPr="0013638D" w:rsidRDefault="003C0E58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23082,0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F00A1" w:rsidRDefault="004E02F5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10852,3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C0E58" w:rsidRPr="00D31035" w:rsidRDefault="009A3483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1561,4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D31035" w:rsidRDefault="00C36CBA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31035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2223,9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F00A1" w:rsidRDefault="00C36CBA" w:rsidP="00334AA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123,9</w:t>
            </w:r>
          </w:p>
        </w:tc>
      </w:tr>
      <w:tr w:rsidR="003C0E58" w:rsidRPr="00963F8B" w:rsidTr="00D31035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9822,6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6860,0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D31035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2303,1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599,3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370,5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10748,0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63F8B" w:rsidRDefault="004E02F5" w:rsidP="0027157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1251,4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C0E58" w:rsidRPr="0035550A" w:rsidRDefault="009A3483" w:rsidP="006B057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329,0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35550A" w:rsidRDefault="00C36CBA" w:rsidP="0027157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2223,9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35550A" w:rsidRDefault="00C36CBA" w:rsidP="0027157C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123,9</w:t>
            </w:r>
          </w:p>
        </w:tc>
      </w:tr>
      <w:tr w:rsidR="003C0E58" w:rsidRPr="00963F8B" w:rsidTr="00D31035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36CBA" w:rsidRPr="00963F8B" w:rsidTr="00D31035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6CBA" w:rsidRPr="00963F8B" w:rsidRDefault="00C36CBA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C36CBA" w:rsidRPr="00963F8B" w:rsidRDefault="00C36C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CBA" w:rsidRPr="00963F8B" w:rsidRDefault="00C36C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CBA" w:rsidRPr="00963F8B" w:rsidRDefault="00C36C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1421,3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CBA" w:rsidRPr="00963F8B" w:rsidRDefault="00C36C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3143,3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CBA" w:rsidRPr="00963F8B" w:rsidRDefault="00C36C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2720,7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1602,3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2134,0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179,7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C36CBA" w:rsidRPr="00963F8B" w:rsidRDefault="00C36C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2511,4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36CBA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2740,9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36CBA" w:rsidRPr="0035550A" w:rsidRDefault="009A3483" w:rsidP="006B057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1232,4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36CBA" w:rsidRPr="0035550A" w:rsidRDefault="00B3542D" w:rsidP="006B057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C36CBA" w:rsidRPr="0035550A" w:rsidRDefault="00B3542D" w:rsidP="006B057B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0E58" w:rsidRPr="00963F8B" w:rsidTr="00D31035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D31035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D31035">
        <w:tc>
          <w:tcPr>
            <w:tcW w:w="9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ВНОЕ МЕРОПРИЯТИЕ 4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Развитие улично-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дорожной сети</w:t>
            </w:r>
          </w:p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всего, в том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числе: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1364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663,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3765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2557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4793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4969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5421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3C0E58" w:rsidRPr="00F54DF7" w:rsidRDefault="003C0E58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D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6788</w:t>
            </w:r>
            <w:r w:rsidRPr="00F54D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0E58" w:rsidRPr="00F54DF7" w:rsidRDefault="004E02F5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4853,4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C0E58" w:rsidRPr="00F54DF7" w:rsidRDefault="009A3483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5534,5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0E58" w:rsidRPr="00F54DF7" w:rsidRDefault="00D31035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C0E58" w:rsidRPr="00F54DF7" w:rsidRDefault="00D31035" w:rsidP="00752003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3123,9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3080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3126,1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3289,5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3C0E58" w:rsidRPr="00F54DF7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31035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035" w:rsidRPr="00963F8B" w:rsidRDefault="00D31035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31035" w:rsidRPr="00963F8B" w:rsidRDefault="00D31035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035" w:rsidRPr="00963F8B" w:rsidRDefault="00D3103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035" w:rsidRPr="00963F8B" w:rsidRDefault="00D3103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1364,6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035" w:rsidRPr="00963F8B" w:rsidRDefault="00D3103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663,5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035" w:rsidRPr="00963F8B" w:rsidRDefault="00D3103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3765,3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035" w:rsidRPr="00963F8B" w:rsidRDefault="00D3103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2557,7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035" w:rsidRPr="00963F8B" w:rsidRDefault="00D3103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1713,5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035" w:rsidRPr="00963F8B" w:rsidRDefault="00D3103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1843,6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31035" w:rsidRPr="00963F8B" w:rsidRDefault="00D3103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2132,3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31035" w:rsidRPr="00F54DF7" w:rsidRDefault="00D31035" w:rsidP="00F54DF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54DF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6788,9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31035" w:rsidRPr="00F54DF7" w:rsidRDefault="004E02F5" w:rsidP="007C624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4853,4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31035" w:rsidRPr="00F54DF7" w:rsidRDefault="009A3483" w:rsidP="007C624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5534,5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D31035" w:rsidRPr="00F54DF7" w:rsidRDefault="00D31035" w:rsidP="007C624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2796,3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D31035" w:rsidRPr="00F54DF7" w:rsidRDefault="00D31035" w:rsidP="007C624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3123,9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rPr>
          <w:trHeight w:val="535"/>
        </w:trPr>
        <w:tc>
          <w:tcPr>
            <w:tcW w:w="9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градостроительной деятельности</w:t>
            </w:r>
          </w:p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604,1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14060,8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1634,7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D00521" w:rsidRDefault="003C0E58" w:rsidP="00D43A2E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05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D00521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D00521" w:rsidRDefault="00072D9B" w:rsidP="00072D9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D00521" w:rsidRDefault="003C0E58" w:rsidP="004A671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05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D00521" w:rsidRDefault="00072D9B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D0052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D0052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D0052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D0052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D0052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72D9B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2D9B" w:rsidRPr="00963F8B" w:rsidRDefault="00072D9B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2D9B" w:rsidRPr="00963F8B" w:rsidRDefault="00072D9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2D9B" w:rsidRPr="00963F8B" w:rsidRDefault="00072D9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2D9B" w:rsidRPr="00963F8B" w:rsidRDefault="00072D9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2D9B" w:rsidRPr="00963F8B" w:rsidRDefault="00072D9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9995,0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2D9B" w:rsidRPr="00963F8B" w:rsidRDefault="00072D9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2D9B" w:rsidRPr="00963F8B" w:rsidRDefault="00072D9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2D9B" w:rsidRPr="00963F8B" w:rsidRDefault="00072D9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2D9B" w:rsidRPr="00963F8B" w:rsidRDefault="00072D9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2D9B" w:rsidRPr="00963F8B" w:rsidRDefault="00072D9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2D9B" w:rsidRPr="00D00521" w:rsidRDefault="00072D9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D9B" w:rsidRPr="00D00521" w:rsidRDefault="00072D9B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2D9B" w:rsidRPr="00D00521" w:rsidRDefault="00072D9B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2D9B" w:rsidRPr="00D00521" w:rsidRDefault="00072D9B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2D9B" w:rsidRPr="00D00521" w:rsidRDefault="00072D9B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rPr>
          <w:trHeight w:val="519"/>
        </w:trPr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D0052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D0052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D0052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D0052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D0052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72D9B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2D9B" w:rsidRPr="00963F8B" w:rsidRDefault="00072D9B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2D9B" w:rsidRPr="00963F8B" w:rsidRDefault="00072D9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2D9B" w:rsidRPr="00963F8B" w:rsidRDefault="00072D9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2D9B" w:rsidRPr="00963F8B" w:rsidRDefault="00072D9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519,9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2D9B" w:rsidRPr="00963F8B" w:rsidRDefault="00072D9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4065,8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2D9B" w:rsidRPr="00963F8B" w:rsidRDefault="00072D9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334,3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2D9B" w:rsidRPr="00963F8B" w:rsidRDefault="00072D9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2D9B" w:rsidRPr="00963F8B" w:rsidRDefault="00072D9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2D9B" w:rsidRPr="00963F8B" w:rsidRDefault="00072D9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1634,7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2D9B" w:rsidRPr="00963F8B" w:rsidRDefault="00072D9B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72D9B" w:rsidRPr="00D00521" w:rsidRDefault="00072D9B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05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52,5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72D9B" w:rsidRPr="00D00521" w:rsidRDefault="004E02F5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72D9B" w:rsidRPr="00D00521" w:rsidRDefault="00072D9B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2D9B" w:rsidRPr="00D00521" w:rsidRDefault="00072D9B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D00521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72D9B" w:rsidRPr="00D00521" w:rsidRDefault="00072D9B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МЕРОПРИЯТИЕ 6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Ремонт водопроводных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сетей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372,7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15165,9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9A3483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072D9B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14937,1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072D9B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48,9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0645D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0645D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9A3483" w:rsidP="000645D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0645D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072D9B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Обеспечение деятельности органов местного самоуправления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2478,2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2409,6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2479,9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2559,4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2839,6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2878,4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C0E58" w:rsidRPr="009F00A1" w:rsidRDefault="003C0E58" w:rsidP="007A21F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0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2673,3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F00A1" w:rsidRDefault="004E02F5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2616,2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C0E58" w:rsidRPr="009F00A1" w:rsidRDefault="009A3483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3524,2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F00A1" w:rsidRDefault="00072D9B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F00A1" w:rsidRDefault="00072D9B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2415,0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F00A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F00A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F00A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F00A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F00A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F00A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F00A1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116,8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F00A1" w:rsidRDefault="00072D9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1000,0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F00A1" w:rsidRDefault="00072D9B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F00A1" w:rsidRDefault="00072D9B" w:rsidP="003C0E5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F00A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F00A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F00A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F00A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F00A1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2153,2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2478,2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2409,6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2479,9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2559,4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2839,6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2811,2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C0E58" w:rsidRPr="009F00A1" w:rsidRDefault="003C0E58" w:rsidP="007A21F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F00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2673,3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F00A1" w:rsidRDefault="004E02F5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2499,4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C0E58" w:rsidRPr="009F00A1" w:rsidRDefault="009A3483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2524,2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F00A1" w:rsidRDefault="00072D9B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F00A1" w:rsidRDefault="00072D9B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2415,0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ПРИЯТИЕ 8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Обеспечение деятельности главы сельского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поселения</w:t>
            </w:r>
          </w:p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832,6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A14F6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63F8B" w:rsidRDefault="004E02F5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C0E58" w:rsidRPr="00963F8B" w:rsidRDefault="009A3483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996,9</w:t>
            </w: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63F8B" w:rsidRDefault="00072D9B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3C0E58" w:rsidRPr="00963F8B" w:rsidRDefault="00072D9B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730,0</w:t>
            </w: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бюджет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3C0E58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C0E58" w:rsidRPr="00963F8B" w:rsidRDefault="003C0E58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C0E58" w:rsidRPr="00963F8B" w:rsidRDefault="003C0E58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C0E58" w:rsidRPr="00963F8B" w:rsidRDefault="003C0E58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6BBA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72D9B" w:rsidRPr="00963F8B" w:rsidTr="00072D9B">
        <w:trPr>
          <w:trHeight w:val="841"/>
        </w:trPr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2D9B" w:rsidRPr="00963F8B" w:rsidRDefault="00072D9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2D9B" w:rsidRPr="00963F8B" w:rsidRDefault="00072D9B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72D9B" w:rsidRPr="00963F8B" w:rsidRDefault="00072D9B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2D9B" w:rsidRPr="00963F8B" w:rsidRDefault="00072D9B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2D9B" w:rsidRPr="00963F8B" w:rsidRDefault="00072D9B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593,6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2D9B" w:rsidRPr="00963F8B" w:rsidRDefault="00072D9B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644,8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2D9B" w:rsidRPr="00963F8B" w:rsidRDefault="00072D9B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712,9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2D9B" w:rsidRPr="00963F8B" w:rsidRDefault="00072D9B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745,3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2D9B" w:rsidRPr="00963F8B" w:rsidRDefault="00072D9B" w:rsidP="001F482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724,2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2D9B" w:rsidRPr="00963F8B" w:rsidRDefault="00072D9B" w:rsidP="001F4824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784,2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72D9B" w:rsidRPr="00963F8B" w:rsidRDefault="00072D9B" w:rsidP="00813AF7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807,5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72D9B" w:rsidRPr="00963F8B" w:rsidRDefault="004E02F5" w:rsidP="007C624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949,1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72D9B" w:rsidRPr="00963F8B" w:rsidRDefault="009A3483" w:rsidP="007C624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996,9</w:t>
            </w:r>
          </w:p>
        </w:tc>
        <w:tc>
          <w:tcPr>
            <w:tcW w:w="115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072D9B" w:rsidRPr="00963F8B" w:rsidRDefault="00072D9B" w:rsidP="007C624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072D9B" w:rsidRPr="00963F8B" w:rsidRDefault="00072D9B" w:rsidP="007C624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730,0</w:t>
            </w:r>
          </w:p>
        </w:tc>
      </w:tr>
      <w:tr w:rsidR="000F6BBA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6BBA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6BBA" w:rsidRPr="00963F8B" w:rsidTr="000F6BBA">
        <w:tc>
          <w:tcPr>
            <w:tcW w:w="9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культуры «Коротоякский центр культуры и досуга»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7006,7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6917,2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7290,6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12695,6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14967,5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11326,2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10812,1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4E02F5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8790,3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9A3483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9465,7</w:t>
            </w:r>
          </w:p>
        </w:tc>
        <w:tc>
          <w:tcPr>
            <w:tcW w:w="115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5A1C8D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4264,4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5A1C8D" w:rsidP="004A671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3965,5</w:t>
            </w:r>
          </w:p>
        </w:tc>
      </w:tr>
      <w:tr w:rsidR="000F6BBA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6BBA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1068,8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5A1C8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5A1C8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5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5A1C8D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5A1C8D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F6BBA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5A1C8D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1C8D" w:rsidRPr="00963F8B" w:rsidRDefault="005A1C8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A1C8D" w:rsidRPr="00963F8B" w:rsidRDefault="005A1C8D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C8D" w:rsidRPr="00963F8B" w:rsidRDefault="005A1C8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C8D" w:rsidRPr="00963F8B" w:rsidRDefault="005A1C8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6856,7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C8D" w:rsidRPr="00963F8B" w:rsidRDefault="005A1C8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6757,2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C8D" w:rsidRPr="00963F8B" w:rsidRDefault="005A1C8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7260,6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C8D" w:rsidRPr="00963F8B" w:rsidRDefault="005A1C8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8113,6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C8D" w:rsidRPr="00963F8B" w:rsidRDefault="005A1C8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9967,5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C8D" w:rsidRPr="00963F8B" w:rsidRDefault="005A1C8D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10257,4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C8D" w:rsidRPr="00963F8B" w:rsidRDefault="005A1C8D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A1C8D" w:rsidRPr="00963F8B" w:rsidRDefault="005A1C8D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10483,3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1C8D" w:rsidRPr="00963F8B" w:rsidRDefault="004E02F5" w:rsidP="001F482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8490,3</w:t>
            </w: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A1C8D" w:rsidRPr="00963F8B" w:rsidRDefault="009A3483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9465,7</w:t>
            </w:r>
          </w:p>
        </w:tc>
        <w:tc>
          <w:tcPr>
            <w:tcW w:w="115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A1C8D" w:rsidRPr="00963F8B" w:rsidRDefault="005A1C8D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4264,4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A1C8D" w:rsidRPr="00963F8B" w:rsidRDefault="005A1C8D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3965,5</w:t>
            </w:r>
          </w:p>
        </w:tc>
      </w:tr>
      <w:tr w:rsidR="000F6BBA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6BBA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6BBA" w:rsidRPr="00963F8B" w:rsidTr="000F6BBA">
        <w:tc>
          <w:tcPr>
            <w:tcW w:w="9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том числе:</w:t>
            </w:r>
          </w:p>
        </w:tc>
        <w:tc>
          <w:tcPr>
            <w:tcW w:w="21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02F5" w:rsidRPr="00963F8B" w:rsidTr="000F6BBA">
        <w:tc>
          <w:tcPr>
            <w:tcW w:w="987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ПРИЯТИЕ 1</w:t>
            </w:r>
          </w:p>
        </w:tc>
        <w:tc>
          <w:tcPr>
            <w:tcW w:w="2120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Осуществление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деятельности (оказание услуг) муниципальных учреждений</w:t>
            </w: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всего, в том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числе: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7006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6917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7290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1269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1496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7,5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1132</w:t>
            </w: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6,2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4E02F5" w:rsidRPr="00963F8B" w:rsidRDefault="004E02F5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1025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9,5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  <w:hideMark/>
          </w:tcPr>
          <w:p w:rsidR="004E02F5" w:rsidRPr="00963F8B" w:rsidRDefault="004E02F5" w:rsidP="00813AF7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1081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2,1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E02F5" w:rsidRPr="00963F8B" w:rsidRDefault="004E02F5" w:rsidP="00FD281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8790,3</w:t>
            </w:r>
          </w:p>
        </w:tc>
        <w:tc>
          <w:tcPr>
            <w:tcW w:w="992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4E02F5" w:rsidRPr="00963F8B" w:rsidRDefault="009A3483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9465,7</w:t>
            </w:r>
          </w:p>
        </w:tc>
        <w:tc>
          <w:tcPr>
            <w:tcW w:w="1150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</w:tcPr>
          <w:p w:rsidR="004E02F5" w:rsidRPr="00963F8B" w:rsidRDefault="004E02F5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4264,4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</w:tcPr>
          <w:p w:rsidR="004E02F5" w:rsidRPr="00963F8B" w:rsidRDefault="004E02F5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3965,5</w:t>
            </w:r>
          </w:p>
        </w:tc>
      </w:tr>
      <w:tr w:rsidR="004E02F5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E02F5" w:rsidRPr="00963F8B" w:rsidRDefault="004E02F5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E02F5" w:rsidRPr="00963F8B" w:rsidRDefault="004E02F5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813A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2F5" w:rsidRPr="00963F8B" w:rsidRDefault="004E02F5" w:rsidP="00FD281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E02F5" w:rsidRPr="00963F8B" w:rsidRDefault="004E02F5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4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E02F5" w:rsidRPr="00963F8B" w:rsidRDefault="004E02F5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02F5" w:rsidRPr="00963F8B" w:rsidRDefault="004E02F5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02F5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E02F5" w:rsidRPr="00963F8B" w:rsidRDefault="004E02F5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E02F5" w:rsidRPr="00963F8B" w:rsidRDefault="004E02F5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4582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1068,8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813A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278,8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2F5" w:rsidRPr="00963F8B" w:rsidRDefault="004E02F5" w:rsidP="00FD281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E02F5" w:rsidRPr="00963F8B" w:rsidRDefault="004E02F5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E02F5" w:rsidRPr="00963F8B" w:rsidRDefault="004E02F5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02F5" w:rsidRPr="00963F8B" w:rsidRDefault="004E02F5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4E02F5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E02F5" w:rsidRPr="00963F8B" w:rsidRDefault="004E02F5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E02F5" w:rsidRPr="00963F8B" w:rsidRDefault="004E02F5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E02F5" w:rsidRPr="00963F8B" w:rsidRDefault="004E02F5" w:rsidP="00813AF7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2F5" w:rsidRPr="00963F8B" w:rsidRDefault="004E02F5" w:rsidP="00FD281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E02F5" w:rsidRPr="00963F8B" w:rsidRDefault="004E02F5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E02F5" w:rsidRPr="00963F8B" w:rsidRDefault="004E02F5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02F5" w:rsidRPr="00963F8B" w:rsidRDefault="004E02F5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E02F5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E02F5" w:rsidRPr="00963F8B" w:rsidRDefault="004E02F5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E02F5" w:rsidRPr="00963F8B" w:rsidRDefault="004E02F5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6856,7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6757,2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7260,6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8113,6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9967,5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10257,4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1F4824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10259,5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E02F5" w:rsidRPr="00963F8B" w:rsidRDefault="004E02F5" w:rsidP="00813AF7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10483,3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E02F5" w:rsidRPr="00963F8B" w:rsidRDefault="004E02F5" w:rsidP="00FD2812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8490,3</w:t>
            </w: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E02F5" w:rsidRPr="00963F8B" w:rsidRDefault="009A3483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9465,7</w:t>
            </w:r>
          </w:p>
        </w:tc>
        <w:tc>
          <w:tcPr>
            <w:tcW w:w="116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4E02F5" w:rsidRPr="00963F8B" w:rsidRDefault="004E02F5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4264,4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4E02F5" w:rsidRPr="00963F8B" w:rsidRDefault="004E02F5" w:rsidP="007C6248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3965,5</w:t>
            </w:r>
          </w:p>
        </w:tc>
      </w:tr>
      <w:tr w:rsidR="000F6BBA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F6BBA" w:rsidRPr="00963F8B" w:rsidTr="000F6BBA"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0F6BBA" w:rsidRPr="00963F8B" w:rsidRDefault="000F6BBA" w:rsidP="00963F8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F6BBA" w:rsidRPr="00963F8B" w:rsidRDefault="000F6BBA" w:rsidP="00963F8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5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F6BBA" w:rsidRPr="00963F8B" w:rsidRDefault="000F6BBA" w:rsidP="00963F8B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63F8B" w:rsidRPr="00963F8B" w:rsidRDefault="00963F8B" w:rsidP="00963F8B">
      <w:pPr>
        <w:tabs>
          <w:tab w:val="left" w:pos="3240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3F8B" w:rsidRPr="00963F8B" w:rsidRDefault="00963F8B" w:rsidP="00A84343">
      <w:pPr>
        <w:tabs>
          <w:tab w:val="left" w:pos="3240"/>
        </w:tabs>
        <w:spacing w:after="0" w:line="240" w:lineRule="auto"/>
        <w:ind w:left="2832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Pr="00963F8B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4</w:t>
      </w:r>
    </w:p>
    <w:p w:rsidR="00963F8B" w:rsidRPr="00963F8B" w:rsidRDefault="00963F8B" w:rsidP="00A84343">
      <w:pPr>
        <w:tabs>
          <w:tab w:val="left" w:pos="3240"/>
        </w:tabs>
        <w:spacing w:after="0" w:line="240" w:lineRule="auto"/>
        <w:ind w:left="2832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 муниципальной программе</w:t>
      </w:r>
    </w:p>
    <w:p w:rsidR="00963F8B" w:rsidRPr="00963F8B" w:rsidRDefault="00963F8B" w:rsidP="00A84343">
      <w:pPr>
        <w:tabs>
          <w:tab w:val="left" w:pos="3240"/>
        </w:tabs>
        <w:spacing w:after="0" w:line="240" w:lineRule="auto"/>
        <w:ind w:left="2832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«Обеспечение решения вопросов местного значения</w:t>
      </w:r>
    </w:p>
    <w:p w:rsidR="00963F8B" w:rsidRPr="00963F8B" w:rsidRDefault="00963F8B" w:rsidP="00A84343">
      <w:pPr>
        <w:tabs>
          <w:tab w:val="left" w:pos="3240"/>
        </w:tabs>
        <w:spacing w:after="0" w:line="240" w:lineRule="auto"/>
        <w:ind w:left="2832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Острогожского</w:t>
      </w:r>
    </w:p>
    <w:p w:rsidR="00963F8B" w:rsidRPr="00963F8B" w:rsidRDefault="00963F8B" w:rsidP="00A84343">
      <w:pPr>
        <w:tabs>
          <w:tab w:val="left" w:pos="3240"/>
        </w:tabs>
        <w:spacing w:after="0" w:line="240" w:lineRule="auto"/>
        <w:ind w:left="2832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муниципального района Воронежской области»</w:t>
      </w:r>
    </w:p>
    <w:p w:rsidR="00963F8B" w:rsidRPr="00963F8B" w:rsidRDefault="00963F8B" w:rsidP="00A84343">
      <w:pPr>
        <w:tabs>
          <w:tab w:val="left" w:pos="3240"/>
        </w:tabs>
        <w:spacing w:after="0" w:line="240" w:lineRule="auto"/>
        <w:ind w:left="2832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63F8B">
        <w:rPr>
          <w:rFonts w:ascii="Arial" w:eastAsia="Times New Roman" w:hAnsi="Arial" w:cs="Arial"/>
          <w:sz w:val="24"/>
          <w:szCs w:val="24"/>
          <w:lang w:eastAsia="ru-RU"/>
        </w:rPr>
        <w:t>План реализации муниципальной программы Коротоякского сельского поселения «Обеспечение решения вопросов местного значения Коротоякского сельского поселения Острогожского муниципального района Воронежской области»</w:t>
      </w:r>
    </w:p>
    <w:p w:rsidR="00963F8B" w:rsidRPr="00963F8B" w:rsidRDefault="00BC3D5C" w:rsidP="00BC3D5C">
      <w:pPr>
        <w:tabs>
          <w:tab w:val="left" w:pos="324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 202</w:t>
      </w:r>
      <w:r w:rsidR="00FA082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963F8B" w:rsidRPr="00963F8B">
        <w:rPr>
          <w:rFonts w:ascii="Arial" w:eastAsia="Times New Roman" w:hAnsi="Arial" w:cs="Arial"/>
          <w:sz w:val="24"/>
          <w:szCs w:val="24"/>
          <w:lang w:eastAsia="ru-RU"/>
        </w:rPr>
        <w:t xml:space="preserve"> год</w:t>
      </w:r>
    </w:p>
    <w:tbl>
      <w:tblPr>
        <w:tblW w:w="14771" w:type="dxa"/>
        <w:tblInd w:w="10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0"/>
        <w:gridCol w:w="3327"/>
        <w:gridCol w:w="1417"/>
        <w:gridCol w:w="1418"/>
        <w:gridCol w:w="1417"/>
        <w:gridCol w:w="1418"/>
        <w:gridCol w:w="2126"/>
        <w:gridCol w:w="1843"/>
        <w:gridCol w:w="1305"/>
      </w:tblGrid>
      <w:tr w:rsidR="00FA0828" w:rsidRPr="00963F8B" w:rsidTr="009F5783">
        <w:tc>
          <w:tcPr>
            <w:tcW w:w="5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 мероприятия (Ф.И.О., должность исполнителя)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КБК</w:t>
            </w:r>
          </w:p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13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Расходы, предусмотренные Решением Совета народных депутатов Коротоякского сельского поселения о местном бюджете, на год (тыс.руб.)</w:t>
            </w:r>
          </w:p>
        </w:tc>
      </w:tr>
      <w:tr w:rsidR="00FA0828" w:rsidRPr="00963F8B" w:rsidTr="009F5783">
        <w:tc>
          <w:tcPr>
            <w:tcW w:w="5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A0828" w:rsidRPr="00963F8B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A0828" w:rsidRPr="00963F8B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A0828" w:rsidRPr="00963F8B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A0828" w:rsidRPr="00963F8B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начала реализации мероприятия в очередной финансовом году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Окончания реализации мероприятия в очередном финансовом году</w:t>
            </w: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A0828" w:rsidRPr="00963F8B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FA0828" w:rsidRPr="00963F8B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FA0828" w:rsidRPr="00963F8B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0828" w:rsidRPr="00963F8B" w:rsidTr="009F5783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решения вопросов местного значения Коротоякского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на территории поселения благоприятных и безопасных условий для жизни, работы и отдыха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населения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Pr="00963F8B" w:rsidRDefault="00FF480A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21490,9</w:t>
            </w:r>
          </w:p>
        </w:tc>
      </w:tr>
      <w:tr w:rsidR="00FA0828" w:rsidRPr="00963F8B" w:rsidTr="009F5783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Коротоякского сельского поселения по решению вопросов местного значения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Расширение сферы и повышение качества оказания муниципальных услуг. Укрепление материально-технической базы.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Pr="00963F8B" w:rsidRDefault="00FF480A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12025,2</w:t>
            </w:r>
          </w:p>
        </w:tc>
      </w:tr>
      <w:tr w:rsidR="00FA0828" w:rsidRPr="00963F8B" w:rsidTr="009F5783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Приведение документации по осуществлению первичного воинского учета в соответствие с предъявленными требованиями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91402030110151180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283,2</w:t>
            </w:r>
          </w:p>
        </w:tc>
      </w:tr>
      <w:tr w:rsidR="00FA0828" w:rsidRPr="00963F8B" w:rsidTr="009F5783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46548D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46548D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46548D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54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46548D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46548D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46548D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46548D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46548D" w:rsidRDefault="00FA0828" w:rsidP="00FF480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Pr="0046548D" w:rsidRDefault="00FF480A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1561,4</w:t>
            </w:r>
          </w:p>
        </w:tc>
      </w:tr>
      <w:tr w:rsidR="00FA0828" w:rsidRPr="00963F8B" w:rsidTr="009F5783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3.1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 (Трофимов Н.В., глава администрации)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Поощрение по результатам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оценки эффективности развития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9140110378510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FA0828" w:rsidRDefault="00FF480A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</w:tr>
      <w:tr w:rsidR="00FA0828" w:rsidRPr="00963F8B" w:rsidTr="009F5783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военно-мемориальных объектов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по обеспечению сохранности и ремонту военно-мемориальных объектов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91405030110398530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Default="00FF480A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300,0</w:t>
            </w:r>
          </w:p>
        </w:tc>
      </w:tr>
      <w:tr w:rsidR="00FA0828" w:rsidRPr="00963F8B" w:rsidTr="009F5783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территории поселения в чистоте, обустройство парков, площадок, вывоз и сбор ТБО.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91405030110398610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Pr="00963F8B" w:rsidRDefault="00FF480A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630,7</w:t>
            </w:r>
          </w:p>
        </w:tc>
      </w:tr>
      <w:tr w:rsidR="00FA0828" w:rsidRPr="00963F8B" w:rsidTr="009F5783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 территорий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91405030110398630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A0828" w:rsidRPr="00963F8B" w:rsidTr="009F5783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Уличное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освещение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ация сельского поселения (Трофимов Н.В., глава администрации)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освещения улиц поселения путем перехода на энергосберегающие лампы, увеличения количества светильников, замена счетчиков.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914050301103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9867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  <w:p w:rsidR="00FA0828" w:rsidRPr="00963F8B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Pr="00963F8B" w:rsidRDefault="00FF480A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288,9</w:t>
            </w:r>
          </w:p>
        </w:tc>
      </w:tr>
      <w:tr w:rsidR="00FA0828" w:rsidRPr="00963F8B" w:rsidTr="009F5783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Максимальное освещения улиц поселения путем перехода на энергосберегающие лампы, увеличения количества светильников, замена счетчиков.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914050301103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8670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141,8</w:t>
            </w:r>
          </w:p>
        </w:tc>
      </w:tr>
      <w:tr w:rsidR="00FA0828" w:rsidRPr="00963F8B" w:rsidTr="009F5783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оплачиваемых общественных работ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проведения оплачиваемых общественных работ по благоустройству территории поселения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914040101103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8430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A0828" w:rsidRPr="00963F8B" w:rsidTr="009F5783">
        <w:trPr>
          <w:trHeight w:val="2214"/>
        </w:trPr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3.8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Развитие сельских поселений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на обеспечение комплексного развития сельских поселений (создание и развитие инфраструктуры на сельских территориях- установка площадок ТКО)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382602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914041201103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L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5760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FA0828" w:rsidRPr="00963F8B" w:rsidTr="009F5783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3.9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территории парка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Обустройство парка, расположенного в с.</w:t>
            </w:r>
            <w:r w:rsidR="000036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Коротояк Острогожского муниципального района Воронежской области (ул.</w:t>
            </w:r>
            <w:r w:rsidR="000036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Свободы, 51А)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5B2029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9140503011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F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255550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A0828" w:rsidRPr="00963F8B" w:rsidTr="009F5783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 на развитие улично-дорожной сети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Pr="00963F8B" w:rsidRDefault="008A0F3C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5534,5</w:t>
            </w:r>
          </w:p>
        </w:tc>
      </w:tr>
      <w:tr w:rsidR="00FA0828" w:rsidRPr="00963F8B" w:rsidTr="009F5783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4.1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на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развитие улично-дорожной сети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сельского поселения (Трофимов Н.В., глава администрации)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Приведение в нормативное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состояние (капитальный ремонт и ремонт) автомобильной дороги общего пользования местного значения.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Очистка улиц от снега, обкос обочин дорог местного значения от сорняков.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91404090110498650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Pr="00963F8B" w:rsidRDefault="008A0F3C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5534,5</w:t>
            </w:r>
          </w:p>
        </w:tc>
      </w:tr>
      <w:tr w:rsidR="00FA0828" w:rsidRPr="00963F8B" w:rsidTr="009F5783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5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на развитие градостроительной деятельности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FA0828" w:rsidRPr="00963F8B" w:rsidTr="009F5783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на развитие градостроительной деятельности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A0828" w:rsidRDefault="00FA0828" w:rsidP="00FF4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 мероприятия по развитию градостроительной деятельности (Закупка товаров, работ и услуг для обеспечения (государственных)  муниципальных нужд)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A0828" w:rsidRDefault="00FA0828" w:rsidP="00FF4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91404120110598460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35,0</w:t>
            </w:r>
          </w:p>
        </w:tc>
      </w:tr>
      <w:tr w:rsidR="00FA0828" w:rsidRPr="00963F8B" w:rsidTr="009F5783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5.2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на развитие градостроительной деятельности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A0828" w:rsidRDefault="00FA0828" w:rsidP="00FF4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 мероприятия по развитию градостроительной деятельности (Закупка товаров, работ и услуг для</w:t>
            </w:r>
            <w:r w:rsidR="000036E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обеспечения (государственных)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 нужд)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A0828" w:rsidRDefault="00FA0828" w:rsidP="00FF4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914041201105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8460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Pr="00FA0636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A0828" w:rsidRPr="00963F8B" w:rsidTr="009F5783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A0828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6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A0828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Реконструкция и капитальный ремонт водопроводных сетей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A0828" w:rsidRDefault="00FA0828" w:rsidP="00FF4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A0828" w:rsidRDefault="00FA0828" w:rsidP="00FF4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A0828" w:rsidRDefault="00FA0828" w:rsidP="00FF4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A0828" w:rsidRDefault="00FA0828" w:rsidP="00FF4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A0828" w:rsidRDefault="00FA0828" w:rsidP="00FF4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0828" w:rsidRDefault="008A0F3C" w:rsidP="00FF4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</w:tr>
      <w:tr w:rsidR="00FA0828" w:rsidRPr="00963F8B" w:rsidTr="009F5783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A0828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6.1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A0828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водопроводных сетей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A0828" w:rsidRDefault="00FA0828" w:rsidP="00FF4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(Журавлев А.И. глава администрации)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A0828" w:rsidRDefault="00FA0828" w:rsidP="00FF4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A0828" w:rsidRDefault="00FA0828" w:rsidP="00FF4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31.12.2023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A0828" w:rsidRDefault="00FA0828" w:rsidP="00FF4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Ремонт 0,5 км водопроводных сетей, улучшение качества водоснабжения населения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A0828" w:rsidRDefault="00FA0828" w:rsidP="00FF4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91405020110698600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A0828" w:rsidRDefault="008A0F3C" w:rsidP="00FF48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90,0</w:t>
            </w:r>
          </w:p>
        </w:tc>
      </w:tr>
      <w:tr w:rsidR="00FA0828" w:rsidRPr="00963F8B" w:rsidTr="009F5783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7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органов местного самоуправ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сельского поселения (Трофимов Н.В., глава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администрации)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Расширение сферы и повышение качества оказания муниципальных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услуг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91401040110792010</w:t>
            </w:r>
          </w:p>
          <w:p w:rsidR="00FA0828" w:rsidRPr="00963F8B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91401040110798050</w:t>
            </w:r>
          </w:p>
          <w:p w:rsidR="00FA0828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91410010110790470</w:t>
            </w:r>
          </w:p>
          <w:p w:rsidR="00FA0828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91401130110790200</w:t>
            </w:r>
          </w:p>
          <w:p w:rsidR="009446A1" w:rsidRPr="009446A1" w:rsidRDefault="009446A1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91401107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S9180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Pr="00963F8B" w:rsidRDefault="008A0F3C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3524,2</w:t>
            </w:r>
          </w:p>
        </w:tc>
      </w:tr>
      <w:tr w:rsidR="00FA0828" w:rsidRPr="00963F8B" w:rsidTr="009F5783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8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 сельского поселения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сельского поселения (Трофимов Н.В., глава администрации)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главы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91401020110892020</w:t>
            </w: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Pr="009446A1" w:rsidRDefault="009446A1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996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</w:t>
            </w:r>
          </w:p>
        </w:tc>
      </w:tr>
      <w:tr w:rsidR="00FA0828" w:rsidRPr="00963F8B" w:rsidTr="009F5783">
        <w:tc>
          <w:tcPr>
            <w:tcW w:w="50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«Коротоякский центр культуры и досуга»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 (Рыжкина Н.И., директор)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Pr="009446A1" w:rsidRDefault="009446A1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946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</w:tr>
      <w:tr w:rsidR="00FA0828" w:rsidRPr="00963F8B" w:rsidTr="009F5783">
        <w:tc>
          <w:tcPr>
            <w:tcW w:w="50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деятельности (оказание услуг)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МКУК «Коротоякский центр культуры и досуга» (Рыжкина </w:t>
            </w: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Н.И., директор)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01.01.2023</w:t>
            </w: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Увеличение доли населения, участвующего в культурно-досуговых мероприятиях.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FA0828" w:rsidRPr="00963F8B" w:rsidRDefault="00FA0828" w:rsidP="00FF480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91408010120100590</w:t>
            </w:r>
          </w:p>
          <w:p w:rsidR="00FA0828" w:rsidRPr="00963F8B" w:rsidRDefault="00FA0828" w:rsidP="00FF480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A0828" w:rsidRPr="00963F8B" w:rsidRDefault="009446A1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946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5,7</w:t>
            </w:r>
          </w:p>
        </w:tc>
      </w:tr>
      <w:tr w:rsidR="00FA0828" w:rsidRPr="00963F8B" w:rsidTr="009F5783">
        <w:tc>
          <w:tcPr>
            <w:tcW w:w="5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отрасли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 (Рыжкина Н.И., директор)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поддержка лучших работников муниципальных учреждений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171706" w:rsidRDefault="00FA0828" w:rsidP="00FF480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9140801012 </w:t>
            </w:r>
            <w:r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A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255190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FA0828" w:rsidRPr="00963F8B" w:rsidTr="009F5783">
        <w:tc>
          <w:tcPr>
            <w:tcW w:w="5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Поддержка отрасли культуры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МКУК «Коротоякский центр культуры и досуга» (Рыжкина Н.И., директор)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01.01.2023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963F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31.12.20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963F8B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Государственная поддержка лучших работников муниципальных учреждений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FA0828" w:rsidRPr="00171706" w:rsidRDefault="00FA0828" w:rsidP="00FF480A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91411020120178790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A0828" w:rsidRDefault="00FA0828" w:rsidP="00FF480A">
            <w:pPr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A2713B" w:rsidRDefault="00A2713B" w:rsidP="00A84343"/>
    <w:sectPr w:rsidR="00A2713B" w:rsidSect="006C55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01" w:right="2268" w:bottom="567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5277" w:rsidRDefault="00235277" w:rsidP="00963F8B">
      <w:pPr>
        <w:spacing w:after="0" w:line="240" w:lineRule="auto"/>
      </w:pPr>
      <w:r>
        <w:separator/>
      </w:r>
    </w:p>
  </w:endnote>
  <w:endnote w:type="continuationSeparator" w:id="0">
    <w:p w:rsidR="00235277" w:rsidRDefault="00235277" w:rsidP="0096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Arial Unicode MS"/>
    <w:charset w:val="8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C45" w:rsidRDefault="00913C4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C45" w:rsidRDefault="00913C4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C45" w:rsidRDefault="00913C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5277" w:rsidRDefault="00235277" w:rsidP="00963F8B">
      <w:pPr>
        <w:spacing w:after="0" w:line="240" w:lineRule="auto"/>
      </w:pPr>
      <w:r>
        <w:separator/>
      </w:r>
    </w:p>
  </w:footnote>
  <w:footnote w:type="continuationSeparator" w:id="0">
    <w:p w:rsidR="00235277" w:rsidRDefault="00235277" w:rsidP="00963F8B">
      <w:pPr>
        <w:spacing w:after="0" w:line="240" w:lineRule="auto"/>
      </w:pPr>
      <w:r>
        <w:continuationSeparator/>
      </w:r>
    </w:p>
  </w:footnote>
  <w:footnote w:id="1">
    <w:p w:rsidR="00913C45" w:rsidRDefault="00913C45" w:rsidP="00963F8B">
      <w:r>
        <w:rPr>
          <w:rStyle w:val="aff"/>
        </w:rPr>
        <w:footnoteRef/>
      </w:r>
      <w:r>
        <w:br w:type="page"/>
      </w:r>
    </w:p>
    <w:p w:rsidR="00913C45" w:rsidRDefault="00913C45" w:rsidP="00963F8B">
      <w:pPr>
        <w:pStyle w:val="ac"/>
        <w:pageBreakBefore/>
      </w:pPr>
      <w:r>
        <w:tab/>
        <w:t>в действующих ценах каждого года реализации муниципальной программы.</w:t>
      </w:r>
    </w:p>
  </w:footnote>
  <w:footnote w:id="2">
    <w:p w:rsidR="00913C45" w:rsidRDefault="00913C45" w:rsidP="00963F8B">
      <w:pPr>
        <w:pStyle w:val="ac"/>
      </w:pPr>
      <w:r>
        <w:rPr>
          <w:rStyle w:val="aff"/>
        </w:rPr>
        <w:footnoteRef/>
      </w:r>
      <w:r>
        <w:tab/>
        <w:t xml:space="preserve"> Подлежит ежегодному уточнению при формировании бюджетов, планировании инвестиционной деятельности субъектов хозяйственной деятельности.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C45" w:rsidRDefault="00913C4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C45" w:rsidRDefault="00913C4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3C45" w:rsidRDefault="00913C4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F6FE2"/>
    <w:multiLevelType w:val="hybridMultilevel"/>
    <w:tmpl w:val="B934B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5F7B00"/>
    <w:multiLevelType w:val="hybridMultilevel"/>
    <w:tmpl w:val="AB9C2E0E"/>
    <w:lvl w:ilvl="0" w:tplc="006ED87C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>
    <w:nsid w:val="44A365B3"/>
    <w:multiLevelType w:val="hybridMultilevel"/>
    <w:tmpl w:val="D5C21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2D2334"/>
    <w:multiLevelType w:val="hybridMultilevel"/>
    <w:tmpl w:val="72047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1B7548"/>
    <w:multiLevelType w:val="hybridMultilevel"/>
    <w:tmpl w:val="9CC26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6E8D6BDB"/>
    <w:multiLevelType w:val="hybridMultilevel"/>
    <w:tmpl w:val="D93098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5133D8E"/>
    <w:multiLevelType w:val="hybridMultilevel"/>
    <w:tmpl w:val="6762A4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4D0"/>
    <w:rsid w:val="000036EB"/>
    <w:rsid w:val="0001509E"/>
    <w:rsid w:val="00037A58"/>
    <w:rsid w:val="00052ACB"/>
    <w:rsid w:val="000539E3"/>
    <w:rsid w:val="00057A51"/>
    <w:rsid w:val="000626FE"/>
    <w:rsid w:val="000645D4"/>
    <w:rsid w:val="00067C6B"/>
    <w:rsid w:val="000708D5"/>
    <w:rsid w:val="00072D9B"/>
    <w:rsid w:val="00075CFF"/>
    <w:rsid w:val="00095CF3"/>
    <w:rsid w:val="00095FEA"/>
    <w:rsid w:val="000C403F"/>
    <w:rsid w:val="000E4506"/>
    <w:rsid w:val="000F057F"/>
    <w:rsid w:val="000F6BBA"/>
    <w:rsid w:val="001003AC"/>
    <w:rsid w:val="00117223"/>
    <w:rsid w:val="0012667D"/>
    <w:rsid w:val="00133F63"/>
    <w:rsid w:val="0013638D"/>
    <w:rsid w:val="00142CB8"/>
    <w:rsid w:val="00145AE3"/>
    <w:rsid w:val="0015065D"/>
    <w:rsid w:val="00151922"/>
    <w:rsid w:val="00164C52"/>
    <w:rsid w:val="001664BD"/>
    <w:rsid w:val="00171706"/>
    <w:rsid w:val="00175180"/>
    <w:rsid w:val="00191337"/>
    <w:rsid w:val="00192FE8"/>
    <w:rsid w:val="0019577F"/>
    <w:rsid w:val="001A0CAD"/>
    <w:rsid w:val="001C25CA"/>
    <w:rsid w:val="001C76C8"/>
    <w:rsid w:val="001D0779"/>
    <w:rsid w:val="001F0D36"/>
    <w:rsid w:val="001F4824"/>
    <w:rsid w:val="001F6015"/>
    <w:rsid w:val="001F6C22"/>
    <w:rsid w:val="002148F4"/>
    <w:rsid w:val="00214F08"/>
    <w:rsid w:val="00216559"/>
    <w:rsid w:val="0022602A"/>
    <w:rsid w:val="00233163"/>
    <w:rsid w:val="00235277"/>
    <w:rsid w:val="002364CE"/>
    <w:rsid w:val="002441D8"/>
    <w:rsid w:val="00245BEA"/>
    <w:rsid w:val="00253D0A"/>
    <w:rsid w:val="00262D16"/>
    <w:rsid w:val="0027157C"/>
    <w:rsid w:val="002824FC"/>
    <w:rsid w:val="002A0CD3"/>
    <w:rsid w:val="002A4E67"/>
    <w:rsid w:val="002B0ECA"/>
    <w:rsid w:val="002B129D"/>
    <w:rsid w:val="002F2C5E"/>
    <w:rsid w:val="00304400"/>
    <w:rsid w:val="003062F7"/>
    <w:rsid w:val="00313A42"/>
    <w:rsid w:val="003225C4"/>
    <w:rsid w:val="00334AA3"/>
    <w:rsid w:val="0034411E"/>
    <w:rsid w:val="00345BD6"/>
    <w:rsid w:val="003511AC"/>
    <w:rsid w:val="0035550A"/>
    <w:rsid w:val="00373D59"/>
    <w:rsid w:val="00377331"/>
    <w:rsid w:val="00382602"/>
    <w:rsid w:val="003965DE"/>
    <w:rsid w:val="003A27BD"/>
    <w:rsid w:val="003A2E50"/>
    <w:rsid w:val="003A729C"/>
    <w:rsid w:val="003C048B"/>
    <w:rsid w:val="003C0E58"/>
    <w:rsid w:val="003C2B0B"/>
    <w:rsid w:val="003D20D5"/>
    <w:rsid w:val="003D36B7"/>
    <w:rsid w:val="0040600A"/>
    <w:rsid w:val="00412066"/>
    <w:rsid w:val="00413828"/>
    <w:rsid w:val="0041394C"/>
    <w:rsid w:val="004162D9"/>
    <w:rsid w:val="00422867"/>
    <w:rsid w:val="00432AC4"/>
    <w:rsid w:val="004357D2"/>
    <w:rsid w:val="004530D5"/>
    <w:rsid w:val="00460755"/>
    <w:rsid w:val="0046548D"/>
    <w:rsid w:val="004A588F"/>
    <w:rsid w:val="004A6711"/>
    <w:rsid w:val="004A6A23"/>
    <w:rsid w:val="004A7AD5"/>
    <w:rsid w:val="004B09AD"/>
    <w:rsid w:val="004C64E0"/>
    <w:rsid w:val="004D6A9C"/>
    <w:rsid w:val="004E02F5"/>
    <w:rsid w:val="004E05A7"/>
    <w:rsid w:val="004E18E2"/>
    <w:rsid w:val="004E41F5"/>
    <w:rsid w:val="004E5A23"/>
    <w:rsid w:val="004F02CA"/>
    <w:rsid w:val="004F4A05"/>
    <w:rsid w:val="00525D66"/>
    <w:rsid w:val="00526E1C"/>
    <w:rsid w:val="00533DB6"/>
    <w:rsid w:val="00535EAA"/>
    <w:rsid w:val="00543113"/>
    <w:rsid w:val="00551A66"/>
    <w:rsid w:val="00562FF0"/>
    <w:rsid w:val="005635B2"/>
    <w:rsid w:val="00567309"/>
    <w:rsid w:val="005709F7"/>
    <w:rsid w:val="0057625C"/>
    <w:rsid w:val="00576504"/>
    <w:rsid w:val="005916CC"/>
    <w:rsid w:val="0059511C"/>
    <w:rsid w:val="00595A6D"/>
    <w:rsid w:val="005A1C8D"/>
    <w:rsid w:val="005A5DCB"/>
    <w:rsid w:val="005A5E14"/>
    <w:rsid w:val="005B2029"/>
    <w:rsid w:val="005C6945"/>
    <w:rsid w:val="005E1296"/>
    <w:rsid w:val="00614E1D"/>
    <w:rsid w:val="00644289"/>
    <w:rsid w:val="00645920"/>
    <w:rsid w:val="00645E4F"/>
    <w:rsid w:val="006536FF"/>
    <w:rsid w:val="00661C9D"/>
    <w:rsid w:val="00671908"/>
    <w:rsid w:val="00691E05"/>
    <w:rsid w:val="006A2924"/>
    <w:rsid w:val="006A5314"/>
    <w:rsid w:val="006A7A1D"/>
    <w:rsid w:val="006B057B"/>
    <w:rsid w:val="006B2DA0"/>
    <w:rsid w:val="006C55FD"/>
    <w:rsid w:val="006D13BD"/>
    <w:rsid w:val="006F163C"/>
    <w:rsid w:val="00701F4E"/>
    <w:rsid w:val="007107AB"/>
    <w:rsid w:val="00711578"/>
    <w:rsid w:val="0072107D"/>
    <w:rsid w:val="00736465"/>
    <w:rsid w:val="00752003"/>
    <w:rsid w:val="00756BC7"/>
    <w:rsid w:val="00784B58"/>
    <w:rsid w:val="0079198E"/>
    <w:rsid w:val="00792416"/>
    <w:rsid w:val="007A21F6"/>
    <w:rsid w:val="007A734C"/>
    <w:rsid w:val="007B0F55"/>
    <w:rsid w:val="007B582F"/>
    <w:rsid w:val="007C6248"/>
    <w:rsid w:val="007D1ED9"/>
    <w:rsid w:val="007D60E7"/>
    <w:rsid w:val="007D733B"/>
    <w:rsid w:val="007E0535"/>
    <w:rsid w:val="007E720A"/>
    <w:rsid w:val="007E7DC3"/>
    <w:rsid w:val="00807294"/>
    <w:rsid w:val="00807E61"/>
    <w:rsid w:val="008138CE"/>
    <w:rsid w:val="00813AF7"/>
    <w:rsid w:val="00821D7A"/>
    <w:rsid w:val="00836CC9"/>
    <w:rsid w:val="00840799"/>
    <w:rsid w:val="0084129A"/>
    <w:rsid w:val="008462F8"/>
    <w:rsid w:val="00847639"/>
    <w:rsid w:val="00861BB3"/>
    <w:rsid w:val="00880FAC"/>
    <w:rsid w:val="00890678"/>
    <w:rsid w:val="00895519"/>
    <w:rsid w:val="00896ED5"/>
    <w:rsid w:val="008A0F3C"/>
    <w:rsid w:val="008D3843"/>
    <w:rsid w:val="008D3E52"/>
    <w:rsid w:val="008E23E1"/>
    <w:rsid w:val="008E3600"/>
    <w:rsid w:val="008E6D98"/>
    <w:rsid w:val="008E6FE3"/>
    <w:rsid w:val="00906590"/>
    <w:rsid w:val="00913C45"/>
    <w:rsid w:val="00923597"/>
    <w:rsid w:val="0092765A"/>
    <w:rsid w:val="00927687"/>
    <w:rsid w:val="00941ADD"/>
    <w:rsid w:val="009446A1"/>
    <w:rsid w:val="00945784"/>
    <w:rsid w:val="00950965"/>
    <w:rsid w:val="00962E52"/>
    <w:rsid w:val="00963F8B"/>
    <w:rsid w:val="0097222E"/>
    <w:rsid w:val="00973E88"/>
    <w:rsid w:val="00973F63"/>
    <w:rsid w:val="0098446D"/>
    <w:rsid w:val="009870E4"/>
    <w:rsid w:val="00997E27"/>
    <w:rsid w:val="009A3483"/>
    <w:rsid w:val="009B0D2F"/>
    <w:rsid w:val="009B159B"/>
    <w:rsid w:val="009B4D22"/>
    <w:rsid w:val="009B6D9F"/>
    <w:rsid w:val="009D28B2"/>
    <w:rsid w:val="009E3D2F"/>
    <w:rsid w:val="009E4475"/>
    <w:rsid w:val="009F00A1"/>
    <w:rsid w:val="009F4F61"/>
    <w:rsid w:val="009F5783"/>
    <w:rsid w:val="00A07AA5"/>
    <w:rsid w:val="00A10821"/>
    <w:rsid w:val="00A14F60"/>
    <w:rsid w:val="00A201F6"/>
    <w:rsid w:val="00A2713B"/>
    <w:rsid w:val="00A50A89"/>
    <w:rsid w:val="00A520F2"/>
    <w:rsid w:val="00A658DE"/>
    <w:rsid w:val="00A65D0E"/>
    <w:rsid w:val="00A67A97"/>
    <w:rsid w:val="00A77C7F"/>
    <w:rsid w:val="00A84343"/>
    <w:rsid w:val="00A84740"/>
    <w:rsid w:val="00AB666D"/>
    <w:rsid w:val="00AC58B6"/>
    <w:rsid w:val="00AC6CAC"/>
    <w:rsid w:val="00AD71D8"/>
    <w:rsid w:val="00AD798A"/>
    <w:rsid w:val="00B11D32"/>
    <w:rsid w:val="00B2284E"/>
    <w:rsid w:val="00B30860"/>
    <w:rsid w:val="00B3542D"/>
    <w:rsid w:val="00B4324D"/>
    <w:rsid w:val="00B44638"/>
    <w:rsid w:val="00B5177D"/>
    <w:rsid w:val="00B57DC2"/>
    <w:rsid w:val="00B6421B"/>
    <w:rsid w:val="00B66CE1"/>
    <w:rsid w:val="00B81B6F"/>
    <w:rsid w:val="00B81F3F"/>
    <w:rsid w:val="00B83400"/>
    <w:rsid w:val="00B86CE0"/>
    <w:rsid w:val="00B95B4F"/>
    <w:rsid w:val="00BC2244"/>
    <w:rsid w:val="00BC3D52"/>
    <w:rsid w:val="00BC3D5C"/>
    <w:rsid w:val="00BD04D0"/>
    <w:rsid w:val="00BD5AF4"/>
    <w:rsid w:val="00BD6FD6"/>
    <w:rsid w:val="00BE1932"/>
    <w:rsid w:val="00BE31E4"/>
    <w:rsid w:val="00BE4659"/>
    <w:rsid w:val="00C04692"/>
    <w:rsid w:val="00C36CBA"/>
    <w:rsid w:val="00C51BB8"/>
    <w:rsid w:val="00C51BC2"/>
    <w:rsid w:val="00C53FA0"/>
    <w:rsid w:val="00C61B48"/>
    <w:rsid w:val="00C85DD0"/>
    <w:rsid w:val="00C9413B"/>
    <w:rsid w:val="00C975E7"/>
    <w:rsid w:val="00CD647B"/>
    <w:rsid w:val="00CE78A3"/>
    <w:rsid w:val="00D00521"/>
    <w:rsid w:val="00D07F7B"/>
    <w:rsid w:val="00D2382C"/>
    <w:rsid w:val="00D31035"/>
    <w:rsid w:val="00D34E07"/>
    <w:rsid w:val="00D37710"/>
    <w:rsid w:val="00D42F3D"/>
    <w:rsid w:val="00D43A2E"/>
    <w:rsid w:val="00D4553C"/>
    <w:rsid w:val="00D50542"/>
    <w:rsid w:val="00D5797D"/>
    <w:rsid w:val="00D6678B"/>
    <w:rsid w:val="00D73B53"/>
    <w:rsid w:val="00D83600"/>
    <w:rsid w:val="00D91582"/>
    <w:rsid w:val="00D94BCA"/>
    <w:rsid w:val="00DB1AF5"/>
    <w:rsid w:val="00DB6622"/>
    <w:rsid w:val="00DC7005"/>
    <w:rsid w:val="00DD5C48"/>
    <w:rsid w:val="00E019C1"/>
    <w:rsid w:val="00E04B4F"/>
    <w:rsid w:val="00E45E41"/>
    <w:rsid w:val="00E471BD"/>
    <w:rsid w:val="00E6738F"/>
    <w:rsid w:val="00E8025E"/>
    <w:rsid w:val="00E83287"/>
    <w:rsid w:val="00E86C87"/>
    <w:rsid w:val="00E95E7A"/>
    <w:rsid w:val="00EA1D86"/>
    <w:rsid w:val="00EA4742"/>
    <w:rsid w:val="00EA65B4"/>
    <w:rsid w:val="00EB2F7F"/>
    <w:rsid w:val="00EF1F26"/>
    <w:rsid w:val="00EF77C3"/>
    <w:rsid w:val="00F04D3F"/>
    <w:rsid w:val="00F13CAA"/>
    <w:rsid w:val="00F17C90"/>
    <w:rsid w:val="00F30D66"/>
    <w:rsid w:val="00F31171"/>
    <w:rsid w:val="00F44FE1"/>
    <w:rsid w:val="00F473BC"/>
    <w:rsid w:val="00F54DF7"/>
    <w:rsid w:val="00F90A96"/>
    <w:rsid w:val="00F9257E"/>
    <w:rsid w:val="00FA0636"/>
    <w:rsid w:val="00FA0828"/>
    <w:rsid w:val="00FC149D"/>
    <w:rsid w:val="00FC16F9"/>
    <w:rsid w:val="00FD0F0D"/>
    <w:rsid w:val="00FD2812"/>
    <w:rsid w:val="00FE0C9F"/>
    <w:rsid w:val="00FE36B5"/>
    <w:rsid w:val="00FE53AF"/>
    <w:rsid w:val="00FF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8FF92-1D24-4C61-8798-AA009F3E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963F8B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963F8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963F8B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963F8B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963F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1"/>
    <w:basedOn w:val="a0"/>
    <w:link w:val="2"/>
    <w:rsid w:val="00963F8B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1"/>
    <w:basedOn w:val="a0"/>
    <w:link w:val="3"/>
    <w:rsid w:val="00963F8B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1"/>
    <w:basedOn w:val="a0"/>
    <w:link w:val="4"/>
    <w:rsid w:val="00963F8B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rsid w:val="00963F8B"/>
  </w:style>
  <w:style w:type="paragraph" w:styleId="a3">
    <w:name w:val="List Paragraph"/>
    <w:basedOn w:val="a"/>
    <w:qFormat/>
    <w:rsid w:val="00963F8B"/>
    <w:pPr>
      <w:spacing w:after="0" w:line="240" w:lineRule="auto"/>
      <w:ind w:left="720" w:firstLine="567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4">
    <w:name w:val="header"/>
    <w:basedOn w:val="a"/>
    <w:link w:val="a5"/>
    <w:unhideWhenUsed/>
    <w:rsid w:val="00963F8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5">
    <w:name w:val="Верхний колонтитул Знак"/>
    <w:basedOn w:val="a0"/>
    <w:link w:val="a4"/>
    <w:rsid w:val="00963F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6">
    <w:name w:val="footer"/>
    <w:basedOn w:val="a"/>
    <w:link w:val="a7"/>
    <w:unhideWhenUsed/>
    <w:rsid w:val="00963F8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Нижний колонтитул Знак"/>
    <w:basedOn w:val="a0"/>
    <w:link w:val="a6"/>
    <w:rsid w:val="00963F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table" w:styleId="a8">
    <w:name w:val="Table Grid"/>
    <w:basedOn w:val="a1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63F8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9">
    <w:name w:val="endnote text"/>
    <w:basedOn w:val="a"/>
    <w:link w:val="aa"/>
    <w:semiHidden/>
    <w:unhideWhenUsed/>
    <w:rsid w:val="00963F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a">
    <w:name w:val="Текст концевой сноски Знак"/>
    <w:basedOn w:val="a0"/>
    <w:link w:val="a9"/>
    <w:semiHidden/>
    <w:rsid w:val="00963F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b">
    <w:name w:val="endnote reference"/>
    <w:semiHidden/>
    <w:unhideWhenUsed/>
    <w:rsid w:val="00963F8B"/>
    <w:rPr>
      <w:vertAlign w:val="superscript"/>
    </w:rPr>
  </w:style>
  <w:style w:type="paragraph" w:styleId="ac">
    <w:name w:val="footnote text"/>
    <w:basedOn w:val="a"/>
    <w:link w:val="ad"/>
    <w:semiHidden/>
    <w:unhideWhenUsed/>
    <w:rsid w:val="00963F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d">
    <w:name w:val="Текст сноски Знак"/>
    <w:basedOn w:val="a0"/>
    <w:link w:val="ac"/>
    <w:semiHidden/>
    <w:rsid w:val="00963F8B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e">
    <w:name w:val="footnote reference"/>
    <w:semiHidden/>
    <w:unhideWhenUsed/>
    <w:rsid w:val="00963F8B"/>
    <w:rPr>
      <w:vertAlign w:val="superscript"/>
    </w:rPr>
  </w:style>
  <w:style w:type="character" w:styleId="af">
    <w:name w:val="Hyperlink"/>
    <w:basedOn w:val="a0"/>
    <w:rsid w:val="00963F8B"/>
    <w:rPr>
      <w:color w:val="0000FF"/>
      <w:u w:val="none"/>
    </w:rPr>
  </w:style>
  <w:style w:type="paragraph" w:customStyle="1" w:styleId="ConsPlusNormal">
    <w:name w:val="ConsPlusNormal"/>
    <w:rsid w:val="00963F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paragraph" w:customStyle="1" w:styleId="12">
    <w:name w:val="Знак1"/>
    <w:basedOn w:val="a"/>
    <w:rsid w:val="00963F8B"/>
    <w:pPr>
      <w:spacing w:before="100" w:beforeAutospacing="1" w:after="100" w:afterAutospacing="1" w:line="240" w:lineRule="auto"/>
      <w:ind w:firstLine="567"/>
      <w:jc w:val="both"/>
    </w:pPr>
    <w:rPr>
      <w:rFonts w:ascii="Tahoma" w:eastAsia="Times New Roman" w:hAnsi="Tahoma" w:cs="Times New Roman"/>
      <w:sz w:val="24"/>
      <w:szCs w:val="24"/>
      <w:lang w:val="en-US"/>
    </w:rPr>
  </w:style>
  <w:style w:type="paragraph" w:styleId="af0">
    <w:name w:val="Body Text"/>
    <w:basedOn w:val="a"/>
    <w:link w:val="af1"/>
    <w:semiHidden/>
    <w:unhideWhenUsed/>
    <w:rsid w:val="00963F8B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1">
    <w:name w:val="Основной текст Знак"/>
    <w:basedOn w:val="a0"/>
    <w:link w:val="af0"/>
    <w:semiHidden/>
    <w:rsid w:val="00963F8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TML">
    <w:name w:val="HTML Variable"/>
    <w:aliases w:val="!Ссылки в документе"/>
    <w:basedOn w:val="a0"/>
    <w:rsid w:val="00963F8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2">
    <w:name w:val="annotation text"/>
    <w:aliases w:val="!Равноширинный текст документа"/>
    <w:basedOn w:val="a"/>
    <w:link w:val="af3"/>
    <w:semiHidden/>
    <w:rsid w:val="00963F8B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3">
    <w:name w:val="Текст примечания Знак"/>
    <w:aliases w:val="!Равноширинный текст документа Знак1"/>
    <w:basedOn w:val="a0"/>
    <w:link w:val="af2"/>
    <w:semiHidden/>
    <w:rsid w:val="00963F8B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963F8B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f4">
    <w:name w:val="No Spacing"/>
    <w:uiPriority w:val="99"/>
    <w:qFormat/>
    <w:rsid w:val="00963F8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5">
    <w:name w:val="FollowedHyperlink"/>
    <w:uiPriority w:val="99"/>
    <w:semiHidden/>
    <w:unhideWhenUsed/>
    <w:rsid w:val="00963F8B"/>
    <w:rPr>
      <w:color w:val="800080"/>
      <w:u w:val="single"/>
    </w:rPr>
  </w:style>
  <w:style w:type="character" w:customStyle="1" w:styleId="110">
    <w:name w:val="Заголовок 1 Знак1"/>
    <w:aliases w:val="!Части документа Знак"/>
    <w:rsid w:val="00963F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"/>
    <w:semiHidden/>
    <w:rsid w:val="00963F8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1"/>
    <w:aliases w:val="!Главы документа Знак"/>
    <w:semiHidden/>
    <w:rsid w:val="00963F8B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963F8B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3">
    <w:name w:val="Текст примечания Знак1"/>
    <w:aliases w:val="!Равноширинный текст документа Знак"/>
    <w:semiHidden/>
    <w:rsid w:val="00963F8B"/>
    <w:rPr>
      <w:rFonts w:ascii="Arial" w:eastAsia="Times New Roman" w:hAnsi="Arial"/>
    </w:rPr>
  </w:style>
  <w:style w:type="table" w:customStyle="1" w:styleId="14">
    <w:name w:val="Сетка таблицы1"/>
    <w:basedOn w:val="a1"/>
    <w:next w:val="a8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8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"/>
    <w:basedOn w:val="af0"/>
    <w:semiHidden/>
    <w:unhideWhenUsed/>
    <w:rsid w:val="00963F8B"/>
    <w:rPr>
      <w:rFonts w:ascii="Arial" w:hAnsi="Arial" w:cs="Arial"/>
      <w:sz w:val="24"/>
      <w:szCs w:val="24"/>
      <w:lang w:val="ru-RU" w:eastAsia="ru-RU"/>
    </w:rPr>
  </w:style>
  <w:style w:type="paragraph" w:styleId="af7">
    <w:name w:val="Balloon Text"/>
    <w:basedOn w:val="a"/>
    <w:link w:val="af8"/>
    <w:semiHidden/>
    <w:unhideWhenUsed/>
    <w:rsid w:val="00963F8B"/>
    <w:pPr>
      <w:spacing w:after="0" w:line="240" w:lineRule="auto"/>
      <w:ind w:firstLine="567"/>
      <w:jc w:val="both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8">
    <w:name w:val="Текст выноски Знак"/>
    <w:basedOn w:val="a0"/>
    <w:link w:val="af7"/>
    <w:semiHidden/>
    <w:rsid w:val="00963F8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9">
    <w:name w:val="Заголовок"/>
    <w:basedOn w:val="a"/>
    <w:next w:val="af0"/>
    <w:rsid w:val="00963F8B"/>
    <w:pPr>
      <w:keepNext/>
      <w:spacing w:before="240" w:after="120" w:line="240" w:lineRule="auto"/>
      <w:ind w:firstLine="567"/>
      <w:jc w:val="both"/>
    </w:pPr>
    <w:rPr>
      <w:rFonts w:ascii="Arial" w:eastAsia="Microsoft YaHei" w:hAnsi="Arial" w:cs="Arial"/>
      <w:sz w:val="28"/>
      <w:szCs w:val="28"/>
      <w:lang w:eastAsia="ru-RU"/>
    </w:rPr>
  </w:style>
  <w:style w:type="paragraph" w:customStyle="1" w:styleId="23">
    <w:name w:val="Название2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24">
    <w:name w:val="Указатель2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5">
    <w:name w:val="Название1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16">
    <w:name w:val="Указатель1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Содержимое таблицы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b">
    <w:name w:val="Заголовок таблицы"/>
    <w:basedOn w:val="afa"/>
    <w:rsid w:val="00963F8B"/>
    <w:pPr>
      <w:jc w:val="center"/>
    </w:pPr>
    <w:rPr>
      <w:b/>
      <w:bCs/>
    </w:rPr>
  </w:style>
  <w:style w:type="paragraph" w:customStyle="1" w:styleId="afc">
    <w:name w:val="Содержимое врезки"/>
    <w:basedOn w:val="af0"/>
    <w:rsid w:val="00963F8B"/>
    <w:rPr>
      <w:rFonts w:ascii="Arial" w:hAnsi="Arial"/>
      <w:sz w:val="24"/>
      <w:szCs w:val="24"/>
      <w:lang w:val="ru-RU" w:eastAsia="ru-RU"/>
    </w:rPr>
  </w:style>
  <w:style w:type="character" w:customStyle="1" w:styleId="25">
    <w:name w:val="Основной шрифт абзаца2"/>
    <w:rsid w:val="00963F8B"/>
  </w:style>
  <w:style w:type="character" w:customStyle="1" w:styleId="WW8Num1z0">
    <w:name w:val="WW8Num1z0"/>
    <w:rsid w:val="00963F8B"/>
  </w:style>
  <w:style w:type="character" w:customStyle="1" w:styleId="WW8Num1z1">
    <w:name w:val="WW8Num1z1"/>
    <w:rsid w:val="00963F8B"/>
  </w:style>
  <w:style w:type="character" w:customStyle="1" w:styleId="WW8Num1z2">
    <w:name w:val="WW8Num1z2"/>
    <w:rsid w:val="00963F8B"/>
  </w:style>
  <w:style w:type="character" w:customStyle="1" w:styleId="WW8Num1z3">
    <w:name w:val="WW8Num1z3"/>
    <w:rsid w:val="00963F8B"/>
  </w:style>
  <w:style w:type="character" w:customStyle="1" w:styleId="WW8Num1z4">
    <w:name w:val="WW8Num1z4"/>
    <w:rsid w:val="00963F8B"/>
  </w:style>
  <w:style w:type="character" w:customStyle="1" w:styleId="WW8Num1z5">
    <w:name w:val="WW8Num1z5"/>
    <w:rsid w:val="00963F8B"/>
  </w:style>
  <w:style w:type="character" w:customStyle="1" w:styleId="WW8Num1z6">
    <w:name w:val="WW8Num1z6"/>
    <w:rsid w:val="00963F8B"/>
  </w:style>
  <w:style w:type="character" w:customStyle="1" w:styleId="WW8Num1z7">
    <w:name w:val="WW8Num1z7"/>
    <w:rsid w:val="00963F8B"/>
  </w:style>
  <w:style w:type="character" w:customStyle="1" w:styleId="WW8Num1z8">
    <w:name w:val="WW8Num1z8"/>
    <w:rsid w:val="00963F8B"/>
  </w:style>
  <w:style w:type="character" w:customStyle="1" w:styleId="WW8Num2z0">
    <w:name w:val="WW8Num2z0"/>
    <w:rsid w:val="00963F8B"/>
  </w:style>
  <w:style w:type="character" w:customStyle="1" w:styleId="WW8Num2z1">
    <w:name w:val="WW8Num2z1"/>
    <w:rsid w:val="00963F8B"/>
  </w:style>
  <w:style w:type="character" w:customStyle="1" w:styleId="WW8Num2z2">
    <w:name w:val="WW8Num2z2"/>
    <w:rsid w:val="00963F8B"/>
  </w:style>
  <w:style w:type="character" w:customStyle="1" w:styleId="WW8Num2z3">
    <w:name w:val="WW8Num2z3"/>
    <w:rsid w:val="00963F8B"/>
  </w:style>
  <w:style w:type="character" w:customStyle="1" w:styleId="WW8Num2z4">
    <w:name w:val="WW8Num2z4"/>
    <w:rsid w:val="00963F8B"/>
  </w:style>
  <w:style w:type="character" w:customStyle="1" w:styleId="WW8Num2z5">
    <w:name w:val="WW8Num2z5"/>
    <w:rsid w:val="00963F8B"/>
  </w:style>
  <w:style w:type="character" w:customStyle="1" w:styleId="WW8Num2z6">
    <w:name w:val="WW8Num2z6"/>
    <w:rsid w:val="00963F8B"/>
  </w:style>
  <w:style w:type="character" w:customStyle="1" w:styleId="WW8Num2z7">
    <w:name w:val="WW8Num2z7"/>
    <w:rsid w:val="00963F8B"/>
  </w:style>
  <w:style w:type="character" w:customStyle="1" w:styleId="WW8Num2z8">
    <w:name w:val="WW8Num2z8"/>
    <w:rsid w:val="00963F8B"/>
  </w:style>
  <w:style w:type="character" w:customStyle="1" w:styleId="WW8Num3z0">
    <w:name w:val="WW8Num3z0"/>
    <w:rsid w:val="00963F8B"/>
  </w:style>
  <w:style w:type="character" w:customStyle="1" w:styleId="WW8Num3z1">
    <w:name w:val="WW8Num3z1"/>
    <w:rsid w:val="00963F8B"/>
  </w:style>
  <w:style w:type="character" w:customStyle="1" w:styleId="WW8Num3z2">
    <w:name w:val="WW8Num3z2"/>
    <w:rsid w:val="00963F8B"/>
  </w:style>
  <w:style w:type="character" w:customStyle="1" w:styleId="WW8Num3z3">
    <w:name w:val="WW8Num3z3"/>
    <w:rsid w:val="00963F8B"/>
  </w:style>
  <w:style w:type="character" w:customStyle="1" w:styleId="WW8Num3z4">
    <w:name w:val="WW8Num3z4"/>
    <w:rsid w:val="00963F8B"/>
  </w:style>
  <w:style w:type="character" w:customStyle="1" w:styleId="WW8Num3z5">
    <w:name w:val="WW8Num3z5"/>
    <w:rsid w:val="00963F8B"/>
  </w:style>
  <w:style w:type="character" w:customStyle="1" w:styleId="WW8Num3z6">
    <w:name w:val="WW8Num3z6"/>
    <w:rsid w:val="00963F8B"/>
  </w:style>
  <w:style w:type="character" w:customStyle="1" w:styleId="WW8Num3z7">
    <w:name w:val="WW8Num3z7"/>
    <w:rsid w:val="00963F8B"/>
  </w:style>
  <w:style w:type="character" w:customStyle="1" w:styleId="WW8Num3z8">
    <w:name w:val="WW8Num3z8"/>
    <w:rsid w:val="00963F8B"/>
  </w:style>
  <w:style w:type="character" w:customStyle="1" w:styleId="WW8Num4z0">
    <w:name w:val="WW8Num4z0"/>
    <w:rsid w:val="00963F8B"/>
  </w:style>
  <w:style w:type="character" w:customStyle="1" w:styleId="WW8Num4z1">
    <w:name w:val="WW8Num4z1"/>
    <w:rsid w:val="00963F8B"/>
  </w:style>
  <w:style w:type="character" w:customStyle="1" w:styleId="WW8Num4z2">
    <w:name w:val="WW8Num4z2"/>
    <w:rsid w:val="00963F8B"/>
  </w:style>
  <w:style w:type="character" w:customStyle="1" w:styleId="WW8Num4z3">
    <w:name w:val="WW8Num4z3"/>
    <w:rsid w:val="00963F8B"/>
  </w:style>
  <w:style w:type="character" w:customStyle="1" w:styleId="WW8Num4z4">
    <w:name w:val="WW8Num4z4"/>
    <w:rsid w:val="00963F8B"/>
  </w:style>
  <w:style w:type="character" w:customStyle="1" w:styleId="WW8Num4z5">
    <w:name w:val="WW8Num4z5"/>
    <w:rsid w:val="00963F8B"/>
  </w:style>
  <w:style w:type="character" w:customStyle="1" w:styleId="WW8Num4z6">
    <w:name w:val="WW8Num4z6"/>
    <w:rsid w:val="00963F8B"/>
  </w:style>
  <w:style w:type="character" w:customStyle="1" w:styleId="WW8Num4z7">
    <w:name w:val="WW8Num4z7"/>
    <w:rsid w:val="00963F8B"/>
  </w:style>
  <w:style w:type="character" w:customStyle="1" w:styleId="WW8Num4z8">
    <w:name w:val="WW8Num4z8"/>
    <w:rsid w:val="00963F8B"/>
  </w:style>
  <w:style w:type="character" w:customStyle="1" w:styleId="WW8Num5z0">
    <w:name w:val="WW8Num5z0"/>
    <w:rsid w:val="00963F8B"/>
  </w:style>
  <w:style w:type="character" w:customStyle="1" w:styleId="WW8Num5z1">
    <w:name w:val="WW8Num5z1"/>
    <w:rsid w:val="00963F8B"/>
  </w:style>
  <w:style w:type="character" w:customStyle="1" w:styleId="WW8Num5z2">
    <w:name w:val="WW8Num5z2"/>
    <w:rsid w:val="00963F8B"/>
  </w:style>
  <w:style w:type="character" w:customStyle="1" w:styleId="WW8Num5z3">
    <w:name w:val="WW8Num5z3"/>
    <w:rsid w:val="00963F8B"/>
  </w:style>
  <w:style w:type="character" w:customStyle="1" w:styleId="WW8Num5z4">
    <w:name w:val="WW8Num5z4"/>
    <w:rsid w:val="00963F8B"/>
  </w:style>
  <w:style w:type="character" w:customStyle="1" w:styleId="WW8Num5z5">
    <w:name w:val="WW8Num5z5"/>
    <w:rsid w:val="00963F8B"/>
  </w:style>
  <w:style w:type="character" w:customStyle="1" w:styleId="WW8Num5z6">
    <w:name w:val="WW8Num5z6"/>
    <w:rsid w:val="00963F8B"/>
  </w:style>
  <w:style w:type="character" w:customStyle="1" w:styleId="WW8Num5z7">
    <w:name w:val="WW8Num5z7"/>
    <w:rsid w:val="00963F8B"/>
  </w:style>
  <w:style w:type="character" w:customStyle="1" w:styleId="WW8Num5z8">
    <w:name w:val="WW8Num5z8"/>
    <w:rsid w:val="00963F8B"/>
  </w:style>
  <w:style w:type="character" w:customStyle="1" w:styleId="WW8Num6z0">
    <w:name w:val="WW8Num6z0"/>
    <w:rsid w:val="00963F8B"/>
    <w:rPr>
      <w:rFonts w:ascii="Symbol" w:hAnsi="Symbol" w:cs="Symbol" w:hint="default"/>
    </w:rPr>
  </w:style>
  <w:style w:type="character" w:customStyle="1" w:styleId="WW8Num6z1">
    <w:name w:val="WW8Num6z1"/>
    <w:rsid w:val="00963F8B"/>
    <w:rPr>
      <w:rFonts w:ascii="Courier New" w:hAnsi="Courier New" w:cs="Courier New" w:hint="default"/>
    </w:rPr>
  </w:style>
  <w:style w:type="character" w:customStyle="1" w:styleId="WW8Num6z2">
    <w:name w:val="WW8Num6z2"/>
    <w:rsid w:val="00963F8B"/>
    <w:rPr>
      <w:rFonts w:ascii="Wingdings" w:hAnsi="Wingdings" w:cs="Wingdings" w:hint="default"/>
    </w:rPr>
  </w:style>
  <w:style w:type="character" w:customStyle="1" w:styleId="WW8Num7z0">
    <w:name w:val="WW8Num7z0"/>
    <w:rsid w:val="00963F8B"/>
    <w:rPr>
      <w:rFonts w:ascii="Symbol" w:hAnsi="Symbol" w:cs="Symbol" w:hint="default"/>
    </w:rPr>
  </w:style>
  <w:style w:type="character" w:customStyle="1" w:styleId="WW8Num7z1">
    <w:name w:val="WW8Num7z1"/>
    <w:rsid w:val="00963F8B"/>
    <w:rPr>
      <w:rFonts w:ascii="Courier New" w:hAnsi="Courier New" w:cs="Courier New" w:hint="default"/>
    </w:rPr>
  </w:style>
  <w:style w:type="character" w:customStyle="1" w:styleId="WW8Num7z2">
    <w:name w:val="WW8Num7z2"/>
    <w:rsid w:val="00963F8B"/>
    <w:rPr>
      <w:rFonts w:ascii="Wingdings" w:hAnsi="Wingdings" w:cs="Wingdings" w:hint="default"/>
    </w:rPr>
  </w:style>
  <w:style w:type="character" w:customStyle="1" w:styleId="17">
    <w:name w:val="Основной шрифт абзаца1"/>
    <w:rsid w:val="00963F8B"/>
  </w:style>
  <w:style w:type="character" w:customStyle="1" w:styleId="32">
    <w:name w:val="Знак Знак3"/>
    <w:rsid w:val="00963F8B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26">
    <w:name w:val="Знак Знак2"/>
    <w:rsid w:val="00963F8B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18">
    <w:name w:val="Знак Знак1"/>
    <w:rsid w:val="00963F8B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afd">
    <w:name w:val="Символы концевой сноски"/>
    <w:rsid w:val="00963F8B"/>
    <w:rPr>
      <w:vertAlign w:val="superscript"/>
    </w:rPr>
  </w:style>
  <w:style w:type="character" w:customStyle="1" w:styleId="afe">
    <w:name w:val="Знак Знак"/>
    <w:rsid w:val="00963F8B"/>
    <w:rPr>
      <w:rFonts w:ascii="Times New Roman" w:eastAsia="Times New Roman" w:hAnsi="Times New Roman" w:cs="Times New Roman" w:hint="default"/>
      <w:sz w:val="20"/>
      <w:szCs w:val="20"/>
    </w:rPr>
  </w:style>
  <w:style w:type="character" w:customStyle="1" w:styleId="aff">
    <w:name w:val="Символ сноски"/>
    <w:rsid w:val="00963F8B"/>
    <w:rPr>
      <w:vertAlign w:val="superscript"/>
    </w:rPr>
  </w:style>
  <w:style w:type="character" w:customStyle="1" w:styleId="19">
    <w:name w:val="Знак сноски1"/>
    <w:rsid w:val="00963F8B"/>
    <w:rPr>
      <w:vertAlign w:val="superscript"/>
    </w:rPr>
  </w:style>
  <w:style w:type="character" w:customStyle="1" w:styleId="1a">
    <w:name w:val="Знак концевой сноски1"/>
    <w:rsid w:val="00963F8B"/>
    <w:rPr>
      <w:vertAlign w:val="superscript"/>
    </w:rPr>
  </w:style>
  <w:style w:type="character" w:customStyle="1" w:styleId="aff0">
    <w:name w:val="Символ нумерации"/>
    <w:rsid w:val="00963F8B"/>
  </w:style>
  <w:style w:type="character" w:customStyle="1" w:styleId="aff1">
    <w:name w:val="Маркеры списка"/>
    <w:rsid w:val="00963F8B"/>
    <w:rPr>
      <w:rFonts w:ascii="OpenSymbol" w:eastAsia="OpenSymbol" w:hAnsi="OpenSymbol" w:cs="OpenSymbol" w:hint="eastAsia"/>
    </w:rPr>
  </w:style>
  <w:style w:type="paragraph" w:customStyle="1" w:styleId="33">
    <w:name w:val="Название3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34">
    <w:name w:val="Указатель3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35">
    <w:name w:val="Основной шрифт абзаца3"/>
    <w:rsid w:val="00963F8B"/>
  </w:style>
  <w:style w:type="character" w:customStyle="1" w:styleId="27">
    <w:name w:val="Знак сноски2"/>
    <w:rsid w:val="00963F8B"/>
    <w:rPr>
      <w:vertAlign w:val="superscript"/>
    </w:rPr>
  </w:style>
  <w:style w:type="character" w:customStyle="1" w:styleId="28">
    <w:name w:val="Знак концевой сноски2"/>
    <w:rsid w:val="00963F8B"/>
    <w:rPr>
      <w:vertAlign w:val="superscript"/>
    </w:rPr>
  </w:style>
  <w:style w:type="character" w:customStyle="1" w:styleId="1b">
    <w:name w:val="Текст выноски Знак1"/>
    <w:semiHidden/>
    <w:locked/>
    <w:rsid w:val="00963F8B"/>
    <w:rPr>
      <w:rFonts w:ascii="Segoe UI" w:eastAsia="Times New Roman" w:hAnsi="Segoe UI" w:cs="Segoe UI"/>
      <w:sz w:val="18"/>
      <w:szCs w:val="18"/>
    </w:rPr>
  </w:style>
  <w:style w:type="paragraph" w:customStyle="1" w:styleId="5">
    <w:name w:val="Название5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50">
    <w:name w:val="Указатель5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42">
    <w:name w:val="Название4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43">
    <w:name w:val="Указатель4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51">
    <w:name w:val="Основной шрифт абзаца5"/>
    <w:rsid w:val="00963F8B"/>
  </w:style>
  <w:style w:type="character" w:customStyle="1" w:styleId="44">
    <w:name w:val="Основной шрифт абзаца4"/>
    <w:rsid w:val="00963F8B"/>
  </w:style>
  <w:style w:type="character" w:customStyle="1" w:styleId="36">
    <w:name w:val="Знак сноски3"/>
    <w:rsid w:val="00963F8B"/>
    <w:rPr>
      <w:vertAlign w:val="superscript"/>
    </w:rPr>
  </w:style>
  <w:style w:type="character" w:customStyle="1" w:styleId="37">
    <w:name w:val="Знак концевой сноски3"/>
    <w:rsid w:val="00963F8B"/>
    <w:rPr>
      <w:vertAlign w:val="superscript"/>
    </w:rPr>
  </w:style>
  <w:style w:type="character" w:customStyle="1" w:styleId="45">
    <w:name w:val="Знак сноски4"/>
    <w:rsid w:val="00963F8B"/>
    <w:rPr>
      <w:vertAlign w:val="superscript"/>
    </w:rPr>
  </w:style>
  <w:style w:type="character" w:customStyle="1" w:styleId="46">
    <w:name w:val="Знак концевой сноски4"/>
    <w:rsid w:val="00963F8B"/>
    <w:rPr>
      <w:vertAlign w:val="superscript"/>
    </w:rPr>
  </w:style>
  <w:style w:type="paragraph" w:customStyle="1" w:styleId="6">
    <w:name w:val="Название6"/>
    <w:basedOn w:val="a"/>
    <w:rsid w:val="00963F8B"/>
    <w:pPr>
      <w:suppressLineNumbers/>
      <w:spacing w:before="120" w:after="120" w:line="240" w:lineRule="auto"/>
      <w:ind w:firstLine="567"/>
      <w:jc w:val="both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60">
    <w:name w:val="Указатель6"/>
    <w:basedOn w:val="a"/>
    <w:rsid w:val="00963F8B"/>
    <w:pPr>
      <w:suppressLineNumbers/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61">
    <w:name w:val="Основной шрифт абзаца6"/>
    <w:rsid w:val="00963F8B"/>
  </w:style>
  <w:style w:type="character" w:customStyle="1" w:styleId="52">
    <w:name w:val="Знак сноски5"/>
    <w:rsid w:val="00963F8B"/>
    <w:rPr>
      <w:vertAlign w:val="superscript"/>
    </w:rPr>
  </w:style>
  <w:style w:type="character" w:customStyle="1" w:styleId="53">
    <w:name w:val="Знак концевой сноски5"/>
    <w:rsid w:val="00963F8B"/>
    <w:rPr>
      <w:vertAlign w:val="superscript"/>
    </w:rPr>
  </w:style>
  <w:style w:type="paragraph" w:customStyle="1" w:styleId="Application">
    <w:name w:val="Application!Приложение"/>
    <w:rsid w:val="00963F8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63F8B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63F8B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table" w:customStyle="1" w:styleId="38">
    <w:name w:val="Сетка таблицы3"/>
    <w:basedOn w:val="a1"/>
    <w:next w:val="a8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963F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0D12D-86CE-4A9F-8185-5B294771D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1</Pages>
  <Words>13147</Words>
  <Characters>74939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Рунькова</dc:creator>
  <cp:keywords/>
  <dc:description/>
  <cp:lastModifiedBy>Admin</cp:lastModifiedBy>
  <cp:revision>167</cp:revision>
  <cp:lastPrinted>2023-06-23T07:18:00Z</cp:lastPrinted>
  <dcterms:created xsi:type="dcterms:W3CDTF">2021-01-28T05:48:00Z</dcterms:created>
  <dcterms:modified xsi:type="dcterms:W3CDTF">2023-06-23T07:20:00Z</dcterms:modified>
</cp:coreProperties>
</file>