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7A" w:rsidRPr="007861B7" w:rsidRDefault="00741FF4" w:rsidP="007D347A">
      <w:pPr>
        <w:suppressAutoHyphens/>
        <w:autoSpaceDE w:val="0"/>
        <w:ind w:firstLine="709"/>
        <w:jc w:val="center"/>
        <w:rPr>
          <w:rFonts w:ascii="Arial" w:hAnsi="Arial" w:cs="Arial"/>
          <w:bCs/>
          <w:lang w:eastAsia="ar-SA"/>
        </w:rPr>
      </w:pPr>
      <w:r w:rsidRPr="007861B7">
        <w:rPr>
          <w:rFonts w:ascii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СОВЕТ НАРОДНЫХ ДЕПУТАТОВ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КОРОТОЯКСКОГО СЕЛЬСКОГО ПОСЕЛЕНИЯ</w:t>
      </w:r>
    </w:p>
    <w:p w:rsidR="00741FF4" w:rsidRPr="007861B7" w:rsidRDefault="00741FF4" w:rsidP="00741FF4">
      <w:pPr>
        <w:suppressAutoHyphens/>
        <w:ind w:firstLine="709"/>
        <w:jc w:val="center"/>
        <w:rPr>
          <w:rFonts w:ascii="Arial" w:hAnsi="Arial" w:cs="Arial"/>
          <w:lang w:eastAsia="ar-SA"/>
        </w:rPr>
      </w:pPr>
      <w:r w:rsidRPr="007861B7">
        <w:rPr>
          <w:rFonts w:ascii="Arial" w:hAnsi="Arial" w:cs="Arial"/>
          <w:lang w:eastAsia="ar-SA"/>
        </w:rPr>
        <w:t>ОСТРОГОЖСКОГО МУНИЦИПАЛЬНОГО РАЙОНА</w:t>
      </w:r>
    </w:p>
    <w:p w:rsidR="00DB1423" w:rsidRDefault="00DB1423" w:rsidP="00741FF4">
      <w:pPr>
        <w:ind w:right="-1"/>
        <w:rPr>
          <w:rFonts w:ascii="Arial" w:hAnsi="Arial" w:cs="Arial"/>
        </w:rPr>
      </w:pPr>
    </w:p>
    <w:p w:rsidR="00DB1423" w:rsidRDefault="001B4337" w:rsidP="00DB14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РЕШЕНИЕ</w:t>
      </w:r>
    </w:p>
    <w:p w:rsidR="00DB1423" w:rsidRDefault="00DB1423" w:rsidP="00DB1423">
      <w:pPr>
        <w:tabs>
          <w:tab w:val="center" w:pos="4763"/>
          <w:tab w:val="left" w:pos="7110"/>
        </w:tabs>
        <w:ind w:right="-1"/>
        <w:rPr>
          <w:rFonts w:ascii="Arial" w:hAnsi="Arial" w:cs="Arial"/>
        </w:rPr>
      </w:pPr>
    </w:p>
    <w:p w:rsidR="00516122" w:rsidRPr="00516122" w:rsidRDefault="00516122" w:rsidP="00516122">
      <w:pPr>
        <w:ind w:right="-1" w:firstLine="567"/>
        <w:jc w:val="both"/>
        <w:rPr>
          <w:rFonts w:ascii="Arial" w:hAnsi="Arial" w:cs="Arial"/>
        </w:rPr>
      </w:pPr>
      <w:bookmarkStart w:id="0" w:name="_GoBack"/>
      <w:bookmarkEnd w:id="0"/>
      <w:r w:rsidRPr="00F755A3">
        <w:rPr>
          <w:rFonts w:ascii="Arial" w:hAnsi="Arial" w:cs="Arial"/>
        </w:rPr>
        <w:t>22.03.2021 года № 50</w:t>
      </w:r>
    </w:p>
    <w:p w:rsidR="00443262" w:rsidRDefault="00443262" w:rsidP="0051612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Коротояк</w:t>
      </w:r>
    </w:p>
    <w:p w:rsidR="00443262" w:rsidRDefault="00443262" w:rsidP="00DB1423">
      <w:pPr>
        <w:ind w:right="-1"/>
        <w:rPr>
          <w:rFonts w:ascii="Arial" w:hAnsi="Arial" w:cs="Arial"/>
        </w:rPr>
      </w:pPr>
    </w:p>
    <w:p w:rsidR="001B4337" w:rsidRDefault="00443262" w:rsidP="00443262">
      <w:pPr>
        <w:ind w:right="-1"/>
        <w:jc w:val="both"/>
        <w:rPr>
          <w:rFonts w:ascii="Arial" w:hAnsi="Arial" w:cs="Arial"/>
        </w:rPr>
      </w:pPr>
      <w:r w:rsidRPr="00443262">
        <w:rPr>
          <w:rFonts w:ascii="Arial" w:hAnsi="Arial" w:cs="Arial"/>
        </w:rPr>
        <w:t>О внесении изменений и дополнений в 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 (в ред. решений от 13.06.2018 г.№ 144, от 12.07.2019 г. № 187</w:t>
      </w:r>
      <w:r w:rsidR="005F1A43">
        <w:rPr>
          <w:rFonts w:ascii="Arial" w:hAnsi="Arial" w:cs="Arial"/>
        </w:rPr>
        <w:t xml:space="preserve">, от </w:t>
      </w:r>
      <w:r w:rsidR="00370B91">
        <w:rPr>
          <w:rFonts w:ascii="Arial" w:hAnsi="Arial" w:cs="Arial"/>
        </w:rPr>
        <w:t>27.04.2020 № 234</w:t>
      </w:r>
      <w:r w:rsidRPr="00443262">
        <w:rPr>
          <w:rFonts w:ascii="Arial" w:hAnsi="Arial" w:cs="Arial"/>
        </w:rPr>
        <w:t>)</w:t>
      </w:r>
    </w:p>
    <w:p w:rsidR="00DB1423" w:rsidRDefault="00DB1423" w:rsidP="00DB1423">
      <w:pPr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lang w:eastAsia="en-US"/>
        </w:rPr>
      </w:pPr>
    </w:p>
    <w:p w:rsidR="00DB1423" w:rsidRDefault="00741FF4" w:rsidP="00DB1423">
      <w:pPr>
        <w:tabs>
          <w:tab w:val="left" w:pos="709"/>
        </w:tabs>
        <w:ind w:firstLine="567"/>
        <w:jc w:val="both"/>
        <w:rPr>
          <w:rFonts w:ascii="Arial" w:eastAsia="Calibri" w:hAnsi="Arial" w:cs="Arial"/>
          <w:lang w:eastAsia="en-US"/>
        </w:rPr>
      </w:pPr>
      <w:r w:rsidRPr="00741FF4">
        <w:rPr>
          <w:rFonts w:ascii="Arial" w:eastAsia="Calibri" w:hAnsi="Arial" w:cs="Arial"/>
          <w:lang w:eastAsia="en-US"/>
        </w:rPr>
        <w:t>В соответствии с пунктом 4.1 статьи 6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РФ от 14.06.2013 года № 502 «Об утверждении требований к программам комплексного развития систем коммунальной инфраструктуры поселения, городских округов», руководствуясь Уставом Коротоякского сельского поселения, в целях приведения нормативного правового акта в соответствие с действующим законодательством, Совет народных депутатов Коротоякского сельского поселения</w:t>
      </w:r>
    </w:p>
    <w:p w:rsidR="00DB1423" w:rsidRDefault="00741FF4" w:rsidP="00DB1423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F03E9C" w:rsidRDefault="00DB1423" w:rsidP="00132471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</w:t>
      </w:r>
      <w:r w:rsidR="008C0442" w:rsidRPr="008C0442">
        <w:rPr>
          <w:rFonts w:ascii="Arial" w:hAnsi="Arial" w:cs="Arial"/>
        </w:rPr>
        <w:t>решение Совета народных депутатов Коротоякского сельского поселения от 03.08.2017 года № 99 «Об утверждении Программы комплексного развития систем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  <w:r w:rsidR="008C0442">
        <w:rPr>
          <w:rFonts w:ascii="Arial" w:hAnsi="Arial" w:cs="Arial"/>
        </w:rPr>
        <w:t xml:space="preserve"> </w:t>
      </w:r>
      <w:r w:rsidR="00443262" w:rsidRPr="00443262">
        <w:rPr>
          <w:rFonts w:ascii="Arial" w:hAnsi="Arial" w:cs="Arial"/>
        </w:rPr>
        <w:t>(в ред. решений от 13.06.2018 г.№ 144, от 12.07.2019 г. № 187</w:t>
      </w:r>
      <w:r w:rsidR="00752EF6">
        <w:rPr>
          <w:rFonts w:ascii="Arial" w:hAnsi="Arial" w:cs="Arial"/>
        </w:rPr>
        <w:t>,</w:t>
      </w:r>
      <w:r w:rsidR="00752EF6" w:rsidRPr="00752EF6">
        <w:t xml:space="preserve"> </w:t>
      </w:r>
      <w:r w:rsidR="00752EF6" w:rsidRPr="00752EF6">
        <w:rPr>
          <w:rFonts w:ascii="Arial" w:hAnsi="Arial" w:cs="Arial"/>
        </w:rPr>
        <w:t>от 27.04.2020 № 234</w:t>
      </w:r>
      <w:r w:rsidR="00443262" w:rsidRPr="00443262">
        <w:rPr>
          <w:rFonts w:ascii="Arial" w:hAnsi="Arial" w:cs="Arial"/>
        </w:rPr>
        <w:t>)</w:t>
      </w:r>
      <w:r w:rsidR="0044326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kern w:val="28"/>
        </w:rPr>
        <w:t>изменения и дополнения, изложив</w:t>
      </w:r>
      <w:r w:rsidR="00F03E9C">
        <w:rPr>
          <w:rFonts w:ascii="Arial" w:hAnsi="Arial" w:cs="Arial"/>
          <w:bCs/>
          <w:kern w:val="28"/>
        </w:rPr>
        <w:t xml:space="preserve"> Приложение</w:t>
      </w:r>
      <w:r w:rsidR="00F03E9C" w:rsidRPr="00F03E9C">
        <w:rPr>
          <w:rFonts w:ascii="Arial" w:hAnsi="Arial" w:cs="Arial"/>
          <w:bCs/>
          <w:kern w:val="28"/>
        </w:rPr>
        <w:t xml:space="preserve"> к </w:t>
      </w:r>
      <w:r w:rsidR="003158E0">
        <w:rPr>
          <w:rFonts w:ascii="Arial" w:hAnsi="Arial" w:cs="Arial"/>
          <w:bCs/>
          <w:kern w:val="28"/>
        </w:rPr>
        <w:t>р</w:t>
      </w:r>
      <w:r w:rsidR="00F03E9C" w:rsidRPr="00F03E9C">
        <w:rPr>
          <w:rFonts w:ascii="Arial" w:hAnsi="Arial" w:cs="Arial"/>
          <w:bCs/>
          <w:kern w:val="28"/>
        </w:rPr>
        <w:t>ешению Совета народных д</w:t>
      </w:r>
      <w:r w:rsidR="00F03E9C">
        <w:rPr>
          <w:rFonts w:ascii="Arial" w:hAnsi="Arial" w:cs="Arial"/>
          <w:bCs/>
          <w:kern w:val="28"/>
        </w:rPr>
        <w:t xml:space="preserve">епутатов Коротоякского сельского </w:t>
      </w:r>
      <w:r w:rsidR="00F03E9C" w:rsidRPr="00F03E9C">
        <w:rPr>
          <w:rFonts w:ascii="Arial" w:hAnsi="Arial" w:cs="Arial"/>
          <w:bCs/>
          <w:kern w:val="28"/>
        </w:rPr>
        <w:t xml:space="preserve">поселения </w:t>
      </w:r>
      <w:r w:rsidR="00132471">
        <w:rPr>
          <w:rFonts w:ascii="Arial" w:hAnsi="Arial" w:cs="Arial"/>
        </w:rPr>
        <w:t>в новой редакции:</w:t>
      </w:r>
    </w:p>
    <w:p w:rsidR="00DB1423" w:rsidRDefault="00443262" w:rsidP="00DB142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2471">
        <w:rPr>
          <w:rFonts w:ascii="Arial" w:hAnsi="Arial" w:cs="Arial"/>
        </w:rPr>
        <w:t>«</w:t>
      </w:r>
      <w:r w:rsidR="00DB1423">
        <w:rPr>
          <w:rFonts w:ascii="Arial" w:hAnsi="Arial" w:cs="Arial"/>
        </w:rPr>
        <w:t>Приложение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A62A10">
        <w:rPr>
          <w:rFonts w:ascii="Arial" w:hAnsi="Arial" w:cs="Arial"/>
        </w:rPr>
        <w:t>Решению Совета народных депутатов</w:t>
      </w:r>
    </w:p>
    <w:p w:rsidR="00F03E9C" w:rsidRDefault="00DB1423" w:rsidP="00F03E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</w:t>
      </w:r>
      <w:r w:rsidR="00C34A6A">
        <w:rPr>
          <w:rFonts w:ascii="Arial" w:hAnsi="Arial" w:cs="Arial"/>
        </w:rPr>
        <w:t>ротоякского сельского поселения</w:t>
      </w:r>
    </w:p>
    <w:p w:rsidR="00160459" w:rsidRPr="00C34A6A" w:rsidRDefault="00DB1423" w:rsidP="00F03E9C">
      <w:pPr>
        <w:jc w:val="right"/>
        <w:rPr>
          <w:rFonts w:ascii="Arial" w:hAnsi="Arial" w:cs="Arial"/>
        </w:rPr>
      </w:pPr>
      <w:r w:rsidRPr="00F755A3">
        <w:rPr>
          <w:rFonts w:ascii="Arial" w:hAnsi="Arial" w:cs="Arial"/>
        </w:rPr>
        <w:t xml:space="preserve">от </w:t>
      </w:r>
      <w:r w:rsidR="00752EF6" w:rsidRPr="00F755A3">
        <w:rPr>
          <w:rFonts w:ascii="Arial" w:hAnsi="Arial" w:cs="Arial"/>
        </w:rPr>
        <w:t>22</w:t>
      </w:r>
      <w:r w:rsidR="00443262" w:rsidRPr="00F755A3">
        <w:rPr>
          <w:rFonts w:ascii="Arial" w:hAnsi="Arial" w:cs="Arial"/>
        </w:rPr>
        <w:t>.0</w:t>
      </w:r>
      <w:r w:rsidR="00752EF6" w:rsidRPr="00F755A3">
        <w:rPr>
          <w:rFonts w:ascii="Arial" w:hAnsi="Arial" w:cs="Arial"/>
        </w:rPr>
        <w:t>3.</w:t>
      </w:r>
      <w:r w:rsidR="00443262" w:rsidRPr="00F755A3">
        <w:rPr>
          <w:rFonts w:ascii="Arial" w:hAnsi="Arial" w:cs="Arial"/>
        </w:rPr>
        <w:t>202</w:t>
      </w:r>
      <w:r w:rsidR="00752EF6" w:rsidRPr="00F755A3">
        <w:rPr>
          <w:rFonts w:ascii="Arial" w:hAnsi="Arial" w:cs="Arial"/>
        </w:rPr>
        <w:t>1</w:t>
      </w:r>
      <w:r w:rsidRPr="00F755A3">
        <w:rPr>
          <w:rFonts w:ascii="Arial" w:hAnsi="Arial" w:cs="Arial"/>
        </w:rPr>
        <w:t xml:space="preserve"> г. № </w:t>
      </w:r>
      <w:r w:rsidR="00752EF6" w:rsidRPr="00F755A3">
        <w:rPr>
          <w:rFonts w:ascii="Arial" w:hAnsi="Arial" w:cs="Arial"/>
        </w:rPr>
        <w:t>50</w:t>
      </w:r>
    </w:p>
    <w:p w:rsidR="00443262" w:rsidRDefault="00443262" w:rsidP="001B5B87">
      <w:pPr>
        <w:rPr>
          <w:rFonts w:ascii="Arial" w:hAnsi="Arial" w:cs="Arial"/>
          <w:b/>
        </w:rPr>
      </w:pPr>
    </w:p>
    <w:p w:rsidR="003405EB" w:rsidRPr="00132471" w:rsidRDefault="003405EB" w:rsidP="00132471">
      <w:pPr>
        <w:jc w:val="center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Паспорт</w:t>
      </w:r>
    </w:p>
    <w:p w:rsidR="003405EB" w:rsidRPr="00132471" w:rsidRDefault="003405EB" w:rsidP="00132471">
      <w:pPr>
        <w:jc w:val="both"/>
        <w:rPr>
          <w:rFonts w:ascii="Arial" w:hAnsi="Arial" w:cs="Arial"/>
          <w:b/>
        </w:rPr>
      </w:pPr>
      <w:r w:rsidRPr="00132471">
        <w:rPr>
          <w:rFonts w:ascii="Arial" w:hAnsi="Arial" w:cs="Arial"/>
          <w:b/>
        </w:rPr>
        <w:t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3405EB" w:rsidRPr="003405EB" w:rsidTr="003405EB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8B6AA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</w:t>
            </w:r>
          </w:p>
        </w:tc>
      </w:tr>
      <w:tr w:rsidR="003405EB" w:rsidRPr="003405EB" w:rsidTr="003405EB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8B6AA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3405EB" w:rsidRPr="003405EB" w:rsidTr="003405EB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62644" w:rsidP="008B6AA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9524BD">
            <w:pPr>
              <w:jc w:val="both"/>
              <w:rPr>
                <w:rFonts w:ascii="Arial" w:hAnsi="Arial" w:cs="Arial"/>
                <w:color w:val="FF0000"/>
              </w:rPr>
            </w:pPr>
            <w:r w:rsidRPr="003405EB">
              <w:rPr>
                <w:rFonts w:ascii="Arial" w:hAnsi="Arial" w:cs="Arial"/>
              </w:rPr>
              <w:t>МУП «Коротояккоммунхоз»,</w:t>
            </w:r>
            <w:r w:rsidR="007B4D59">
              <w:rPr>
                <w:rFonts w:ascii="Arial" w:hAnsi="Arial" w:cs="Arial"/>
              </w:rPr>
              <w:t xml:space="preserve"> </w:t>
            </w:r>
            <w:r w:rsidR="009524BD" w:rsidRPr="00F47562">
              <w:rPr>
                <w:rFonts w:ascii="Arial" w:hAnsi="Arial" w:cs="Arial"/>
              </w:rPr>
              <w:t xml:space="preserve">ТСЖ «Коротоякское» </w:t>
            </w:r>
            <w:r w:rsidRPr="003405EB">
              <w:rPr>
                <w:rFonts w:ascii="Arial" w:hAnsi="Arial" w:cs="Arial"/>
              </w:rPr>
              <w:t xml:space="preserve">ООО «Газпром </w:t>
            </w:r>
            <w:proofErr w:type="spellStart"/>
            <w:r w:rsidRPr="003405EB">
              <w:rPr>
                <w:rFonts w:ascii="Arial" w:hAnsi="Arial" w:cs="Arial"/>
              </w:rPr>
              <w:t>межрегионгаз</w:t>
            </w:r>
            <w:proofErr w:type="spellEnd"/>
            <w:r w:rsidRPr="003405EB">
              <w:rPr>
                <w:rFonts w:ascii="Arial" w:hAnsi="Arial" w:cs="Arial"/>
              </w:rPr>
              <w:t xml:space="preserve"> Воронеж», ПАО «МРСК-Центра» (филиал ПАО «МРСК Центра «Воронежэнерго»), МУП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</w:p>
        </w:tc>
      </w:tr>
      <w:tr w:rsidR="003405EB" w:rsidRPr="003405EB" w:rsidTr="003405E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8B6AA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6" w:tooltip="Промышленное и гражданское строительство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промышленного строительства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повышение уровня благоустройства и улучшение экологической обстановки в поселении;</w:t>
            </w:r>
          </w:p>
          <w:p w:rsidR="003405EB" w:rsidRPr="003405EB" w:rsidRDefault="003405EB" w:rsidP="003405EB">
            <w:pPr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реализация Генерального плана Коротоякского сельского поселения и других документов </w:t>
            </w:r>
            <w:hyperlink r:id="rId7" w:tooltip="Территориальное планирование" w:history="1">
              <w:r w:rsidRPr="003405EB">
                <w:rPr>
                  <w:rFonts w:ascii="Arial" w:hAnsi="Arial" w:cs="Arial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3405EB">
              <w:rPr>
                <w:rFonts w:ascii="Arial" w:hAnsi="Arial" w:cs="Arial"/>
              </w:rPr>
              <w:t>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 обеспечение к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C717EF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3405EB" w:rsidRPr="003405EB" w:rsidRDefault="003405EB" w:rsidP="003405EB">
            <w:pPr>
              <w:spacing w:after="150"/>
              <w:ind w:left="30" w:right="30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3. определение экономической эффективности </w:t>
            </w:r>
          </w:p>
          <w:p w:rsidR="003405EB" w:rsidRPr="003405EB" w:rsidRDefault="003405EB" w:rsidP="003405EB">
            <w:pPr>
              <w:autoSpaceDE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от реализации мероприятий.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 объем потерь ресурсов в централизованных системах водоснабжения;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2. количество аварий и инцидентов при производстве, транспортировке и распределении коммунальных ресурсов; 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 xml:space="preserve">Целевые показатели надежности, </w:t>
            </w:r>
            <w:proofErr w:type="spellStart"/>
            <w:r w:rsidRPr="003405EB">
              <w:rPr>
                <w:rFonts w:ascii="Arial" w:eastAsia="Arial" w:hAnsi="Arial" w:cs="Arial"/>
                <w:lang w:eastAsia="ar-SA"/>
              </w:rPr>
              <w:t>энергоэффективности</w:t>
            </w:r>
            <w:proofErr w:type="spellEnd"/>
            <w:r w:rsidRPr="003405EB">
              <w:rPr>
                <w:rFonts w:ascii="Arial" w:eastAsia="Arial" w:hAnsi="Arial" w:cs="Arial"/>
                <w:lang w:eastAsia="ar-SA"/>
              </w:rPr>
              <w:t xml:space="preserve"> и развития </w:t>
            </w: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D79E6" w:rsidP="003D79E6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1. </w:t>
            </w:r>
            <w:r w:rsidR="003405EB" w:rsidRPr="003405EB">
              <w:rPr>
                <w:rFonts w:ascii="Arial" w:hAnsi="Arial" w:cs="Arial"/>
              </w:rPr>
              <w:t xml:space="preserve">количество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</w:t>
            </w:r>
            <w:r w:rsidR="003405EB" w:rsidRPr="003405EB">
              <w:rPr>
                <w:rFonts w:ascii="Arial" w:hAnsi="Arial" w:cs="Arial"/>
              </w:rPr>
              <w:lastRenderedPageBreak/>
              <w:t>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="003405EB" w:rsidRPr="003405EB">
              <w:rPr>
                <w:rFonts w:ascii="Arial" w:hAnsi="Arial" w:cs="Arial"/>
              </w:rPr>
              <w:t>ед</w:t>
            </w:r>
            <w:proofErr w:type="spellEnd"/>
            <w:r w:rsidR="003405EB" w:rsidRPr="003405EB">
              <w:rPr>
                <w:rFonts w:ascii="Arial" w:hAnsi="Arial" w:cs="Arial"/>
              </w:rPr>
              <w:t>/км);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/м3);</w:t>
            </w:r>
          </w:p>
          <w:p w:rsidR="003405EB" w:rsidRPr="003405EB" w:rsidRDefault="00104DF5" w:rsidP="00104DF5">
            <w:pPr>
              <w:suppressAutoHyphens/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3405EB" w:rsidRPr="003405EB">
              <w:rPr>
                <w:rFonts w:ascii="Arial" w:hAnsi="Arial" w:cs="Arial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="003405EB" w:rsidRPr="003405EB">
              <w:rPr>
                <w:rFonts w:ascii="Arial" w:hAnsi="Arial" w:cs="Arial"/>
              </w:rPr>
              <w:t>кВт.ч</w:t>
            </w:r>
            <w:proofErr w:type="spellEnd"/>
            <w:r w:rsidR="003405EB" w:rsidRPr="003405EB">
              <w:rPr>
                <w:rFonts w:ascii="Arial" w:hAnsi="Arial" w:cs="Arial"/>
              </w:rPr>
              <w:t>/м3)</w:t>
            </w:r>
          </w:p>
        </w:tc>
      </w:tr>
      <w:tr w:rsidR="003405EB" w:rsidRPr="003405EB" w:rsidTr="003405EB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lastRenderedPageBreak/>
              <w:t>Целевые показатели качества коммунальных ресурсов</w:t>
            </w:r>
          </w:p>
          <w:p w:rsidR="003405EB" w:rsidRPr="003405EB" w:rsidRDefault="003405EB" w:rsidP="003405EB">
            <w:pPr>
              <w:widowControl w:val="0"/>
              <w:suppressAutoHyphens/>
              <w:autoSpaceDE w:val="0"/>
              <w:ind w:firstLine="54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3405EB" w:rsidRPr="003405EB">
              <w:rPr>
                <w:rFonts w:ascii="Arial" w:hAnsi="Arial" w:cs="Arial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3405EB" w:rsidRPr="003405EB" w:rsidRDefault="00104DF5" w:rsidP="00104DF5">
            <w:pPr>
              <w:suppressAutoHyphens/>
              <w:spacing w:after="150"/>
              <w:ind w:left="66" w:right="3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3405EB" w:rsidRPr="003405EB">
              <w:rPr>
                <w:rFonts w:ascii="Arial" w:hAnsi="Arial" w:cs="Arial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3405EB" w:rsidRPr="003405EB" w:rsidTr="00610A72">
        <w:trPr>
          <w:trHeight w:val="599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2017-2027 годы</w:t>
            </w:r>
          </w:p>
        </w:tc>
      </w:tr>
      <w:tr w:rsidR="003405EB" w:rsidRPr="003405EB" w:rsidTr="00FE0CE2">
        <w:trPr>
          <w:trHeight w:val="558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Объемы требуемых капитальных вложений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Источники финансирования:</w:t>
            </w:r>
          </w:p>
          <w:p w:rsidR="005414B0" w:rsidRPr="00B510C7" w:rsidRDefault="005414B0" w:rsidP="003405EB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средства федерального бюджета – </w:t>
            </w:r>
            <w:r w:rsidRPr="004C6711">
              <w:rPr>
                <w:rFonts w:ascii="Arial" w:hAnsi="Arial" w:cs="Arial"/>
                <w:b/>
              </w:rPr>
              <w:t>34,7 тыс. руб</w:t>
            </w:r>
            <w:r>
              <w:rPr>
                <w:rFonts w:ascii="Arial" w:hAnsi="Arial" w:cs="Arial"/>
              </w:rPr>
              <w:t>.</w:t>
            </w:r>
          </w:p>
          <w:p w:rsidR="003405EB" w:rsidRPr="00BB347C" w:rsidRDefault="003405EB" w:rsidP="003405EB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B510C7">
              <w:rPr>
                <w:rFonts w:ascii="Arial" w:hAnsi="Arial" w:cs="Arial"/>
              </w:rPr>
              <w:t xml:space="preserve">- средства областного бюджета – </w:t>
            </w:r>
            <w:r w:rsidR="004C6711" w:rsidRPr="004C6711">
              <w:rPr>
                <w:rFonts w:ascii="Arial" w:hAnsi="Arial" w:cs="Arial"/>
                <w:b/>
              </w:rPr>
              <w:t>19 097,1</w:t>
            </w:r>
            <w:r w:rsidRPr="004C6711">
              <w:rPr>
                <w:rFonts w:ascii="Arial" w:hAnsi="Arial" w:cs="Arial"/>
                <w:b/>
              </w:rPr>
              <w:t xml:space="preserve"> тыс. руб.</w:t>
            </w:r>
          </w:p>
          <w:p w:rsidR="003405EB" w:rsidRPr="004C6711" w:rsidRDefault="003405EB" w:rsidP="003405EB">
            <w:pPr>
              <w:jc w:val="both"/>
              <w:rPr>
                <w:rFonts w:ascii="Arial" w:hAnsi="Arial" w:cs="Arial"/>
              </w:rPr>
            </w:pPr>
            <w:r w:rsidRPr="004C6711">
              <w:rPr>
                <w:rFonts w:ascii="Arial" w:hAnsi="Arial" w:cs="Arial"/>
              </w:rPr>
              <w:t xml:space="preserve">- средства местного бюджета – </w:t>
            </w:r>
            <w:r w:rsidR="004C6711">
              <w:rPr>
                <w:rFonts w:ascii="Arial" w:hAnsi="Arial" w:cs="Arial"/>
                <w:b/>
              </w:rPr>
              <w:t>3092,5</w:t>
            </w:r>
            <w:r w:rsidRPr="004C6711">
              <w:rPr>
                <w:rFonts w:ascii="Arial" w:hAnsi="Arial" w:cs="Arial"/>
                <w:b/>
              </w:rPr>
              <w:t xml:space="preserve"> тыс. руб.;</w:t>
            </w:r>
          </w:p>
          <w:p w:rsidR="003405EB" w:rsidRPr="00B510C7" w:rsidRDefault="003405EB" w:rsidP="003405EB">
            <w:pPr>
              <w:jc w:val="both"/>
              <w:rPr>
                <w:rFonts w:ascii="Arial" w:hAnsi="Arial" w:cs="Arial"/>
              </w:rPr>
            </w:pPr>
            <w:r w:rsidRPr="00D3694B">
              <w:rPr>
                <w:rFonts w:ascii="Arial" w:hAnsi="Arial" w:cs="Arial"/>
              </w:rPr>
              <w:t xml:space="preserve">- внебюджетные источники – </w:t>
            </w:r>
            <w:r w:rsidR="00C7583E" w:rsidRPr="00D3694B">
              <w:rPr>
                <w:rFonts w:ascii="Arial" w:hAnsi="Arial" w:cs="Arial"/>
                <w:b/>
              </w:rPr>
              <w:t>3 840,3 тыс. руб.</w:t>
            </w:r>
          </w:p>
          <w:p w:rsidR="003405EB" w:rsidRPr="003405EB" w:rsidRDefault="003405EB" w:rsidP="003405EB">
            <w:pPr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Бюджетные ассигнования, предусмотренные в плановом периоде 2017-2027</w:t>
            </w:r>
            <w:r w:rsidRPr="003405EB">
              <w:rPr>
                <w:rFonts w:ascii="Arial" w:hAnsi="Arial" w:cs="Arial"/>
                <w:color w:val="FF0000"/>
              </w:rPr>
              <w:t xml:space="preserve"> </w:t>
            </w:r>
            <w:r w:rsidRPr="003405EB">
              <w:rPr>
                <w:rFonts w:ascii="Arial" w:hAnsi="Arial" w:cs="Arial"/>
              </w:rPr>
              <w:t>годов, будут уточнены при формировании проектов бюджета с учетом изменения ассигнований областного бюджета.</w:t>
            </w:r>
          </w:p>
        </w:tc>
      </w:tr>
      <w:tr w:rsidR="003405EB" w:rsidRPr="003405EB" w:rsidTr="003405EB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D13C7B">
            <w:pPr>
              <w:widowControl w:val="0"/>
              <w:suppressAutoHyphens/>
              <w:autoSpaceDE w:val="0"/>
              <w:ind w:firstLine="34"/>
              <w:jc w:val="both"/>
              <w:rPr>
                <w:rFonts w:ascii="Arial" w:eastAsia="Arial" w:hAnsi="Arial" w:cs="Arial"/>
                <w:lang w:eastAsia="ar-SA"/>
              </w:rPr>
            </w:pPr>
            <w:r w:rsidRPr="003405EB">
              <w:rPr>
                <w:rFonts w:ascii="Arial" w:eastAsia="Arial" w:hAnsi="Arial" w:cs="Arial"/>
                <w:lang w:eastAsia="ar-SA"/>
              </w:rPr>
              <w:t>Ожидаемые результаты реализации программы</w:t>
            </w:r>
          </w:p>
          <w:p w:rsidR="003405EB" w:rsidRPr="003405EB" w:rsidRDefault="003405EB" w:rsidP="00D13C7B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3405EB">
              <w:rPr>
                <w:rFonts w:ascii="Arial" w:hAnsi="Arial" w:cs="Arial"/>
              </w:rPr>
              <w:t>ед</w:t>
            </w:r>
            <w:proofErr w:type="spellEnd"/>
            <w:r w:rsidRPr="003405EB">
              <w:rPr>
                <w:rFonts w:ascii="Arial" w:hAnsi="Arial" w:cs="Arial"/>
              </w:rPr>
              <w:t>/км в год;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потерь воды в централизованных системах водоснабжения при транспортировке в общем объеме воды, поданной в водопроводную сети до 5%;</w:t>
            </w:r>
          </w:p>
          <w:p w:rsidR="003405EB" w:rsidRPr="003405EB" w:rsidRDefault="003405EB" w:rsidP="003405EB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3405EB">
              <w:rPr>
                <w:rFonts w:ascii="Arial" w:hAnsi="Arial" w:cs="Arial"/>
              </w:rPr>
              <w:t>кВт.ч</w:t>
            </w:r>
            <w:proofErr w:type="spellEnd"/>
            <w:r w:rsidRPr="003405EB">
              <w:rPr>
                <w:rFonts w:ascii="Arial" w:hAnsi="Arial" w:cs="Arial"/>
              </w:rPr>
              <w:t>/м3;</w:t>
            </w:r>
          </w:p>
          <w:p w:rsidR="003405EB" w:rsidRPr="003405EB" w:rsidRDefault="003405EB" w:rsidP="003405EB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3405EB" w:rsidRPr="003405EB" w:rsidRDefault="003405EB" w:rsidP="003405EB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3405EB" w:rsidRPr="003405EB" w:rsidRDefault="003405EB" w:rsidP="00F32650">
            <w:pPr>
              <w:snapToGrid w:val="0"/>
              <w:jc w:val="both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</w:t>
            </w:r>
            <w:r w:rsidR="00F32650">
              <w:rPr>
                <w:rFonts w:ascii="Arial" w:hAnsi="Arial" w:cs="Arial"/>
              </w:rPr>
              <w:t>оды до 5%.</w:t>
            </w:r>
          </w:p>
        </w:tc>
      </w:tr>
    </w:tbl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uppressAutoHyphens/>
        <w:autoSpaceDE w:val="0"/>
        <w:ind w:firstLine="54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1. Общие положения</w:t>
      </w:r>
    </w:p>
    <w:p w:rsidR="003405EB" w:rsidRPr="003405EB" w:rsidRDefault="003405EB" w:rsidP="00B14275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</w:t>
      </w:r>
      <w:r w:rsidR="00612850">
        <w:rPr>
          <w:rFonts w:ascii="Arial" w:hAnsi="Arial" w:cs="Arial"/>
        </w:rPr>
        <w:t xml:space="preserve">. </w:t>
      </w:r>
      <w:r w:rsidRPr="003405EB">
        <w:rPr>
          <w:rFonts w:ascii="Arial" w:hAnsi="Arial" w:cs="Arial"/>
        </w:rPr>
        <w:t>г., являются:</w:t>
      </w:r>
    </w:p>
    <w:p w:rsidR="003405EB" w:rsidRPr="0036436E" w:rsidRDefault="003405EB" w:rsidP="0036436E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36436E">
        <w:rPr>
          <w:rFonts w:ascii="Arial" w:hAnsi="Arial" w:cs="Arial"/>
          <w:sz w:val="24"/>
          <w:szCs w:val="24"/>
          <w:lang w:eastAsia="ar-SA"/>
        </w:rPr>
        <w:t>тенденции социально-экономического развит</w:t>
      </w:r>
      <w:r w:rsidR="0036436E">
        <w:rPr>
          <w:rFonts w:ascii="Arial" w:hAnsi="Arial" w:cs="Arial"/>
          <w:sz w:val="24"/>
          <w:szCs w:val="24"/>
          <w:lang w:eastAsia="ar-SA"/>
        </w:rPr>
        <w:t xml:space="preserve">ия поселения, характеризующиеся </w:t>
      </w:r>
      <w:r w:rsidRPr="0036436E">
        <w:rPr>
          <w:rFonts w:ascii="Arial" w:hAnsi="Arial" w:cs="Arial"/>
          <w:sz w:val="24"/>
          <w:szCs w:val="24"/>
          <w:lang w:eastAsia="ar-SA"/>
        </w:rPr>
        <w:t xml:space="preserve">увеличением численности населения, развитием рынка жилья, сфер обслуживания и промышленности до 2027 года с учетом комплексного инвестиционного плана; </w:t>
      </w:r>
    </w:p>
    <w:p w:rsidR="003405EB" w:rsidRPr="003405EB" w:rsidRDefault="003405EB" w:rsidP="003405EB">
      <w:pPr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lang w:eastAsia="ar-SA"/>
        </w:rPr>
      </w:pPr>
      <w:r w:rsidRPr="0036436E">
        <w:rPr>
          <w:rFonts w:ascii="Arial" w:hAnsi="Arial" w:cs="Arial"/>
          <w:lang w:eastAsia="ar-SA"/>
        </w:rPr>
        <w:t>состояние существующей системы коммунальной</w:t>
      </w:r>
      <w:r w:rsidRPr="003405EB">
        <w:rPr>
          <w:rFonts w:ascii="Arial" w:hAnsi="Arial" w:cs="Arial"/>
          <w:lang w:eastAsia="ar-SA"/>
        </w:rPr>
        <w:t xml:space="preserve"> инфраструктуры;</w:t>
      </w:r>
    </w:p>
    <w:p w:rsidR="003405EB" w:rsidRPr="00152932" w:rsidRDefault="003405EB" w:rsidP="00152932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52932">
        <w:rPr>
          <w:rFonts w:ascii="Arial" w:hAnsi="Arial" w:cs="Arial"/>
          <w:sz w:val="24"/>
          <w:szCs w:val="24"/>
          <w:lang w:eastAsia="ar-SA"/>
        </w:rPr>
        <w:t>перспективное строительство многоэтажных жилых домов, направленное на улучшение жилищных условий граждан;</w:t>
      </w:r>
    </w:p>
    <w:p w:rsidR="003405EB" w:rsidRPr="001164C5" w:rsidRDefault="003405EB" w:rsidP="001164C5">
      <w:pPr>
        <w:pStyle w:val="a8"/>
        <w:numPr>
          <w:ilvl w:val="0"/>
          <w:numId w:val="6"/>
        </w:numPr>
        <w:tabs>
          <w:tab w:val="left" w:pos="912"/>
          <w:tab w:val="left" w:pos="1021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164C5">
        <w:rPr>
          <w:rFonts w:ascii="Arial" w:hAnsi="Arial" w:cs="Arial"/>
          <w:sz w:val="24"/>
          <w:szCs w:val="24"/>
          <w:lang w:eastAsia="ar-SA"/>
        </w:rPr>
        <w:t>сохранение оценочных показателей потребления коммунальных услуг нормативов потребления;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1.3. Комплекс мероприятий по развитию системы коммунальной инфраструктуры, поселения разработан по следующим направлениям:</w:t>
      </w:r>
    </w:p>
    <w:p w:rsidR="003405EB" w:rsidRPr="00E82156" w:rsidRDefault="003405EB" w:rsidP="00E82156">
      <w:pPr>
        <w:pStyle w:val="a8"/>
        <w:numPr>
          <w:ilvl w:val="0"/>
          <w:numId w:val="19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 xml:space="preserve">строительство и модернизация оборудования, сетей организаций коммунального </w:t>
      </w:r>
      <w:r w:rsidR="00E82156" w:rsidRPr="00E82156">
        <w:rPr>
          <w:rFonts w:ascii="Arial" w:hAnsi="Arial" w:cs="Arial"/>
          <w:sz w:val="24"/>
          <w:szCs w:val="24"/>
          <w:lang w:eastAsia="ar-SA"/>
        </w:rPr>
        <w:t>комплекса в</w:t>
      </w:r>
      <w:r w:rsidRPr="00E82156">
        <w:rPr>
          <w:rFonts w:ascii="Arial" w:hAnsi="Arial" w:cs="Arial"/>
          <w:sz w:val="24"/>
          <w:szCs w:val="24"/>
          <w:lang w:eastAsia="ar-SA"/>
        </w:rPr>
        <w:t xml:space="preserve"> целях повышения качества предоставляемых услуг, улучшения экологической ситуации;</w:t>
      </w:r>
    </w:p>
    <w:p w:rsidR="003405EB" w:rsidRPr="00E82156" w:rsidRDefault="003405EB" w:rsidP="00E82156">
      <w:pPr>
        <w:pStyle w:val="a8"/>
        <w:numPr>
          <w:ilvl w:val="0"/>
          <w:numId w:val="18"/>
        </w:numPr>
        <w:tabs>
          <w:tab w:val="left" w:pos="912"/>
          <w:tab w:val="left" w:pos="1021"/>
        </w:tabs>
        <w:suppressAutoHyphens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  <w:r w:rsidRPr="00E82156">
        <w:rPr>
          <w:rFonts w:ascii="Arial" w:hAnsi="Arial" w:cs="Arial"/>
          <w:sz w:val="24"/>
          <w:szCs w:val="24"/>
          <w:lang w:eastAsia="ar-SA"/>
        </w:rPr>
        <w:t>строительство и модернизация оборудования и сетей в целях подключения новых потребителей в объектах капитального строительства;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1.4. 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</w:t>
      </w:r>
    </w:p>
    <w:p w:rsidR="003405EB" w:rsidRPr="003405EB" w:rsidRDefault="003405EB" w:rsidP="00E82156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E82156" w:rsidRDefault="003405EB" w:rsidP="00E82156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1.6.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 xml:space="preserve">Источниками финансирования мероприятий Программы являются </w:t>
      </w:r>
      <w:r w:rsidRPr="003405EB">
        <w:rPr>
          <w:rFonts w:ascii="Arial" w:hAnsi="Arial" w:cs="Arial"/>
          <w:color w:val="0D0D0D"/>
        </w:rPr>
        <w:t>федеральные средства</w:t>
      </w:r>
      <w:r w:rsidRPr="003405EB">
        <w:rPr>
          <w:rFonts w:ascii="Arial" w:hAnsi="Arial" w:cs="Arial"/>
        </w:rP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</w:t>
      </w:r>
      <w:r w:rsidR="00E82156">
        <w:rPr>
          <w:rFonts w:ascii="Arial" w:hAnsi="Arial" w:cs="Arial"/>
        </w:rPr>
        <w:t>й в предыдущем финансовом году.</w:t>
      </w:r>
    </w:p>
    <w:p w:rsidR="003405EB" w:rsidRPr="00E82156" w:rsidRDefault="003405EB" w:rsidP="00E82156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2. Характеристика существующего состояния систем коммунальной инфраструктуры Коротоякского сельского поселения.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b/>
          <w:lang w:eastAsia="ar-SA"/>
        </w:rPr>
      </w:pP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b/>
          <w:lang w:eastAsia="ar-SA"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 w:rsidRPr="003405EB">
        <w:rPr>
          <w:rFonts w:ascii="Arial" w:hAnsi="Arial" w:cs="Arial"/>
          <w:lang w:eastAsia="ar-SA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3405EB" w:rsidRPr="003405EB" w:rsidRDefault="003405EB" w:rsidP="00FC335A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перспективное строительство;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перспективный спрос коммунальных ресурсов;</w:t>
      </w:r>
    </w:p>
    <w:p w:rsidR="003405EB" w:rsidRPr="003405EB" w:rsidRDefault="00FC335A" w:rsidP="00FC335A">
      <w:pPr>
        <w:tabs>
          <w:tab w:val="left" w:pos="108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- </w:t>
      </w:r>
      <w:r w:rsidR="003405EB" w:rsidRPr="003405EB">
        <w:rPr>
          <w:rFonts w:ascii="Arial" w:hAnsi="Arial" w:cs="Arial"/>
          <w:lang w:eastAsia="ar-SA"/>
        </w:rPr>
        <w:t>состояние коммунальной инфраструктуры;</w:t>
      </w:r>
    </w:p>
    <w:p w:rsidR="003405EB" w:rsidRPr="003405EB" w:rsidRDefault="003405EB" w:rsidP="00FC335A">
      <w:pPr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Программа комплексного развития систем коммунальной инфраструктуры Коротоякского сельского поселения Острогожского муниципального района Воронежской области на 2017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-</w:t>
      </w:r>
      <w:r w:rsidR="00FC2473">
        <w:rPr>
          <w:rFonts w:ascii="Arial" w:eastAsia="Arial" w:hAnsi="Arial" w:cs="Arial"/>
          <w:lang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 xml:space="preserve">2027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3405EB">
        <w:rPr>
          <w:rFonts w:ascii="Arial" w:eastAsia="Arial" w:hAnsi="Arial" w:cs="Arial"/>
          <w:lang w:eastAsia="ar-SA"/>
        </w:rPr>
        <w:t>ресурсо</w:t>
      </w:r>
      <w:proofErr w:type="spellEnd"/>
      <w:r w:rsidRPr="003405EB">
        <w:rPr>
          <w:rFonts w:ascii="Arial" w:eastAsia="Arial" w:hAnsi="Arial" w:cs="Arial"/>
          <w:lang w:eastAsia="ar-SA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2B438E">
      <w:pPr>
        <w:shd w:val="clear" w:color="auto" w:fill="FFFFFF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2.2. Характеристика систем водоснабжения.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</w:t>
      </w:r>
      <w:r w:rsidRPr="003405EB">
        <w:rPr>
          <w:rFonts w:ascii="Arial" w:hAnsi="Arial" w:cs="Arial"/>
        </w:rPr>
        <w:lastRenderedPageBreak/>
        <w:t>водоснабжения протяженность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Характеристика проблемы: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Износ сетей и объектов водоснабжения составляет свыше 87%.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Аварийность на сетях ВКХ сельского поселения на 1,2 км, составляет 1 случай в год.</w:t>
      </w:r>
    </w:p>
    <w:p w:rsidR="003405EB" w:rsidRPr="003405EB" w:rsidRDefault="003405EB" w:rsidP="002B438E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 связи с разработкой программы была проделана работа по сбору сведений о состоянии существующих систем водоснабжения, которые приведены в таблицах 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944"/>
        <w:gridCol w:w="1701"/>
        <w:gridCol w:w="1276"/>
        <w:gridCol w:w="1134"/>
      </w:tblGrid>
      <w:tr w:rsidR="003405EB" w:rsidRPr="003405EB" w:rsidTr="006E0100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Наимено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3405EB" w:rsidP="00F47562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вание</w:t>
            </w:r>
            <w:proofErr w:type="spellEnd"/>
            <w:r w:rsidRPr="003405EB">
              <w:rPr>
                <w:rFonts w:ascii="Arial" w:hAnsi="Arial" w:cs="Arial"/>
                <w:b/>
              </w:rPr>
              <w:t xml:space="preserve"> </w:t>
            </w:r>
            <w:r w:rsidR="00F47562">
              <w:rPr>
                <w:rFonts w:ascii="Arial" w:hAnsi="Arial" w:cs="Arial"/>
                <w:b/>
              </w:rPr>
              <w:t>поселения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Техническое состояние системы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 водоснабжения (% износа, потребность в техническом улучшении)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Степень подверженности загрязнения источников водоснабжения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05EB">
              <w:rPr>
                <w:rFonts w:ascii="Arial" w:hAnsi="Arial" w:cs="Arial"/>
                <w:b/>
              </w:rPr>
              <w:t>Нали</w:t>
            </w:r>
            <w:proofErr w:type="spellEnd"/>
            <w:r w:rsidRPr="003405EB">
              <w:rPr>
                <w:rFonts w:ascii="Arial" w:hAnsi="Arial" w:cs="Arial"/>
                <w:b/>
              </w:rPr>
              <w:t>-</w:t>
            </w:r>
          </w:p>
          <w:p w:rsidR="003405EB" w:rsidRPr="003405EB" w:rsidRDefault="008947BB" w:rsidP="003405EB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чие</w:t>
            </w:r>
            <w:proofErr w:type="spellEnd"/>
            <w:r>
              <w:rPr>
                <w:rFonts w:ascii="Arial" w:hAnsi="Arial" w:cs="Arial"/>
                <w:b/>
              </w:rPr>
              <w:t xml:space="preserve"> разведанных запасов питье</w:t>
            </w:r>
            <w:r w:rsidR="003405EB" w:rsidRPr="003405EB">
              <w:rPr>
                <w:rFonts w:ascii="Arial" w:hAnsi="Arial" w:cs="Arial"/>
                <w:b/>
              </w:rPr>
              <w:t xml:space="preserve">вой воды </w:t>
            </w:r>
            <w:r w:rsidRPr="003405EB">
              <w:rPr>
                <w:rFonts w:ascii="Arial" w:hAnsi="Arial" w:cs="Arial"/>
                <w:b/>
              </w:rPr>
              <w:t>подземных</w:t>
            </w:r>
            <w:r w:rsidR="003405EB" w:rsidRPr="003405EB">
              <w:rPr>
                <w:rFonts w:ascii="Arial" w:hAnsi="Arial" w:cs="Arial"/>
                <w:b/>
              </w:rPr>
              <w:t xml:space="preserve"> </w:t>
            </w:r>
            <w:r w:rsidR="006E0100" w:rsidRPr="003405EB">
              <w:rPr>
                <w:rFonts w:ascii="Arial" w:hAnsi="Arial" w:cs="Arial"/>
                <w:b/>
              </w:rPr>
              <w:t>источников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Объёмы </w:t>
            </w:r>
            <w:r w:rsidR="008947BB" w:rsidRPr="003405EB">
              <w:rPr>
                <w:rFonts w:ascii="Arial" w:hAnsi="Arial" w:cs="Arial"/>
                <w:b/>
              </w:rPr>
              <w:t>питьевой</w:t>
            </w:r>
            <w:r w:rsidRPr="003405EB">
              <w:rPr>
                <w:rFonts w:ascii="Arial" w:hAnsi="Arial" w:cs="Arial"/>
                <w:b/>
              </w:rPr>
              <w:t xml:space="preserve"> воды на период ЧС 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/м куб.</w:t>
            </w:r>
          </w:p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405EB">
              <w:rPr>
                <w:rFonts w:ascii="Arial" w:hAnsi="Arial" w:cs="Arial"/>
                <w:b/>
              </w:rPr>
              <w:t>сут</w:t>
            </w:r>
            <w:proofErr w:type="spellEnd"/>
            <w:r w:rsidRPr="003405EB">
              <w:rPr>
                <w:rFonts w:ascii="Arial" w:hAnsi="Arial" w:cs="Arial"/>
                <w:b/>
              </w:rPr>
              <w:t>./</w:t>
            </w:r>
            <w:proofErr w:type="gramEnd"/>
          </w:p>
        </w:tc>
      </w:tr>
      <w:tr w:rsidR="003405EB" w:rsidRPr="003405EB" w:rsidTr="006E0100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Напорно-регулирующие сооружения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Водопроводная сеть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</w:tr>
      <w:tr w:rsidR="003405EB" w:rsidRPr="003405EB" w:rsidTr="00C7583E">
        <w:trPr>
          <w:trHeight w:val="274"/>
        </w:trPr>
        <w:tc>
          <w:tcPr>
            <w:tcW w:w="14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405EB" w:rsidRPr="00C7583E" w:rsidRDefault="00F4756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8947B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>Водозаборные скважины – 1</w:t>
            </w:r>
            <w:r w:rsidR="00C7583E">
              <w:rPr>
                <w:rFonts w:ascii="Arial" w:hAnsi="Arial" w:cs="Arial"/>
              </w:rPr>
              <w:t>3</w:t>
            </w:r>
            <w:r w:rsidRPr="00C7583E">
              <w:rPr>
                <w:rFonts w:ascii="Arial" w:hAnsi="Arial" w:cs="Arial"/>
              </w:rPr>
              <w:t xml:space="preserve"> шт., муниципал.</w:t>
            </w:r>
            <w:r w:rsidR="003405EB" w:rsidRPr="00C7583E">
              <w:rPr>
                <w:rFonts w:ascii="Arial" w:hAnsi="Arial" w:cs="Arial"/>
              </w:rPr>
              <w:t xml:space="preserve"> </w:t>
            </w:r>
            <w:proofErr w:type="spellStart"/>
            <w:r w:rsidR="003405EB" w:rsidRPr="00C7583E">
              <w:rPr>
                <w:rFonts w:ascii="Arial" w:hAnsi="Arial" w:cs="Arial"/>
              </w:rPr>
              <w:t>собствен</w:t>
            </w:r>
            <w:proofErr w:type="spellEnd"/>
            <w:r w:rsidR="003405EB" w:rsidRPr="00C7583E">
              <w:rPr>
                <w:rFonts w:ascii="Arial" w:hAnsi="Arial" w:cs="Arial"/>
              </w:rPr>
              <w:t>.</w:t>
            </w:r>
          </w:p>
          <w:p w:rsidR="003405EB" w:rsidRPr="00C7583E" w:rsidRDefault="003405EB" w:rsidP="008947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Водона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порные</w:t>
            </w:r>
            <w:proofErr w:type="spellEnd"/>
            <w:r w:rsidRPr="00C7583E">
              <w:rPr>
                <w:rFonts w:ascii="Arial" w:hAnsi="Arial" w:cs="Arial"/>
              </w:rPr>
              <w:t xml:space="preserve"> башни </w:t>
            </w:r>
          </w:p>
          <w:p w:rsidR="003405EB" w:rsidRPr="00C7583E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C7583E">
              <w:rPr>
                <w:rFonts w:ascii="Arial" w:hAnsi="Arial" w:cs="Arial"/>
              </w:rPr>
              <w:t xml:space="preserve">– </w:t>
            </w:r>
            <w:r w:rsidR="0070653D">
              <w:rPr>
                <w:rFonts w:ascii="Arial" w:hAnsi="Arial" w:cs="Arial"/>
              </w:rPr>
              <w:t>7</w:t>
            </w:r>
            <w:r w:rsidRPr="00C7583E">
              <w:rPr>
                <w:rFonts w:ascii="Arial" w:hAnsi="Arial" w:cs="Arial"/>
              </w:rPr>
              <w:t xml:space="preserve"> шт.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муници</w:t>
            </w:r>
            <w:proofErr w:type="spellEnd"/>
            <w:r w:rsidRPr="00C7583E">
              <w:rPr>
                <w:rFonts w:ascii="Arial" w:hAnsi="Arial" w:cs="Arial"/>
              </w:rPr>
              <w:t>-</w:t>
            </w:r>
          </w:p>
          <w:p w:rsidR="003405EB" w:rsidRPr="00C7583E" w:rsidRDefault="003405EB" w:rsidP="003405EB">
            <w:pPr>
              <w:snapToGrid w:val="0"/>
              <w:rPr>
                <w:rFonts w:ascii="Arial" w:hAnsi="Arial" w:cs="Arial"/>
              </w:rPr>
            </w:pPr>
            <w:proofErr w:type="spellStart"/>
            <w:r w:rsidRPr="00C7583E">
              <w:rPr>
                <w:rFonts w:ascii="Arial" w:hAnsi="Arial" w:cs="Arial"/>
              </w:rPr>
              <w:t>пал.собст</w:t>
            </w:r>
            <w:proofErr w:type="spellEnd"/>
            <w:r w:rsidRPr="00C7583E">
              <w:rPr>
                <w:rFonts w:ascii="Arial" w:hAnsi="Arial" w:cs="Arial"/>
              </w:rPr>
              <w:t>.</w:t>
            </w:r>
          </w:p>
          <w:p w:rsidR="00C7583E" w:rsidRPr="00C7583E" w:rsidRDefault="00C7583E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87 % кап. ремонт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Санитарная охранная зона имеется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2640</w:t>
            </w:r>
          </w:p>
        </w:tc>
      </w:tr>
    </w:tbl>
    <w:p w:rsidR="0001475A" w:rsidRPr="003405EB" w:rsidRDefault="0001475A" w:rsidP="00C32FBD">
      <w:pPr>
        <w:jc w:val="both"/>
        <w:rPr>
          <w:rFonts w:ascii="Arial" w:hAnsi="Arial" w:cs="Arial"/>
        </w:rPr>
      </w:pPr>
    </w:p>
    <w:p w:rsidR="003405EB" w:rsidRPr="003405EB" w:rsidRDefault="003405EB" w:rsidP="009D1F5C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>Техническое состояние водопроводных сетей</w:t>
      </w:r>
      <w:r w:rsidR="005C7DB1">
        <w:rPr>
          <w:rFonts w:ascii="Arial" w:hAnsi="Arial" w:cs="Arial"/>
          <w:b/>
          <w:bCs/>
        </w:rPr>
        <w:t xml:space="preserve"> (муниципальная собственность)</w:t>
      </w:r>
    </w:p>
    <w:p w:rsidR="003405EB" w:rsidRPr="003405EB" w:rsidRDefault="003405EB" w:rsidP="003405EB">
      <w:pPr>
        <w:jc w:val="right"/>
        <w:rPr>
          <w:rFonts w:ascii="Arial" w:hAnsi="Arial" w:cs="Arial"/>
        </w:rPr>
      </w:pPr>
    </w:p>
    <w:tbl>
      <w:tblPr>
        <w:tblW w:w="96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1050"/>
        <w:gridCol w:w="614"/>
        <w:gridCol w:w="562"/>
        <w:gridCol w:w="926"/>
        <w:gridCol w:w="812"/>
        <w:gridCol w:w="997"/>
        <w:gridCol w:w="851"/>
        <w:gridCol w:w="1270"/>
      </w:tblGrid>
      <w:tr w:rsidR="003405EB" w:rsidRPr="003405EB" w:rsidTr="000B385B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№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Наименование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Адрес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Д </w:t>
            </w:r>
            <w:r w:rsidRPr="0001475A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у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Мате-</w:t>
            </w:r>
          </w:p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риал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Коло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нок,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шт.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01475A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Пож</w:t>
            </w:r>
            <w:proofErr w:type="spellEnd"/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3405EB" w:rsidRPr="0001475A" w:rsidRDefault="003405EB" w:rsidP="003405EB">
            <w:pPr>
              <w:suppressLineNumbers/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1475A">
              <w:rPr>
                <w:rFonts w:ascii="Arial" w:hAnsi="Arial" w:cs="Arial"/>
                <w:sz w:val="22"/>
                <w:szCs w:val="22"/>
                <w:lang w:eastAsia="ar-SA"/>
              </w:rPr>
              <w:t>гидрант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01475A" w:rsidRDefault="000B385B" w:rsidP="000B385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Баланса</w:t>
            </w:r>
            <w:r w:rsidR="003405EB" w:rsidRPr="0001475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держатель</w:t>
            </w:r>
          </w:p>
        </w:tc>
      </w:tr>
      <w:tr w:rsidR="003405EB" w:rsidRPr="003405EB" w:rsidTr="0001475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ind w:right="-1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Водопроводная сеть (требуется замена, </w:t>
            </w:r>
            <w:proofErr w:type="spellStart"/>
            <w:r w:rsidRPr="003405EB">
              <w:rPr>
                <w:rFonts w:ascii="Arial" w:hAnsi="Arial" w:cs="Arial"/>
              </w:rPr>
              <w:t>капит</w:t>
            </w:r>
            <w:proofErr w:type="spellEnd"/>
            <w:r w:rsidRPr="003405EB">
              <w:rPr>
                <w:rFonts w:ascii="Arial" w:hAnsi="Arial" w:cs="Arial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6C42" w:rsidP="003405E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Коротоякское сельское поселение</w:t>
            </w:r>
          </w:p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6B3F02" w:rsidRDefault="0070653D" w:rsidP="009106F4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60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200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Чугун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п/этил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Сталь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асбест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15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3405EB">
              <w:rPr>
                <w:rFonts w:ascii="Arial" w:hAnsi="Arial" w:cs="Arial"/>
                <w:lang w:eastAsia="ar-SA"/>
              </w:rPr>
              <w:t>неудовлетв</w:t>
            </w:r>
            <w:proofErr w:type="spellEnd"/>
            <w:r w:rsidRPr="003405EB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90366F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  <w:p w:rsidR="003405EB" w:rsidRPr="003405EB" w:rsidRDefault="003405EB" w:rsidP="003405EB">
            <w:pPr>
              <w:suppressLineNumbers/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uppressLineNumbers/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3405EB">
              <w:rPr>
                <w:rFonts w:ascii="Arial" w:hAnsi="Arial" w:cs="Arial"/>
                <w:lang w:eastAsia="ar-SA"/>
              </w:rPr>
              <w:t>Администрация Коротоякского сельского поселения</w:t>
            </w:r>
          </w:p>
        </w:tc>
      </w:tr>
    </w:tbl>
    <w:p w:rsidR="00F47562" w:rsidRDefault="00F47562" w:rsidP="008314B1">
      <w:pPr>
        <w:ind w:firstLine="709"/>
        <w:jc w:val="both"/>
        <w:rPr>
          <w:rFonts w:ascii="Arial" w:hAnsi="Arial" w:cs="Arial"/>
        </w:rPr>
      </w:pPr>
    </w:p>
    <w:p w:rsidR="003405EB" w:rsidRPr="003405EB" w:rsidRDefault="003405EB" w:rsidP="008314B1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Действующая система водоснабжения находится в чрезвычайно плохом состоянии. За весь период эксплуатации, а это более 53 лет, реконструкция водопроводных сетей не проводилась, производился лишь частичный ремонт с </w:t>
      </w:r>
      <w:r w:rsidRPr="003405EB">
        <w:rPr>
          <w:rFonts w:ascii="Arial" w:hAnsi="Arial" w:cs="Arial"/>
        </w:rPr>
        <w:lastRenderedPageBreak/>
        <w:t xml:space="preserve">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3405EB">
        <w:rPr>
          <w:rFonts w:ascii="Arial" w:hAnsi="Arial" w:cs="Arial"/>
        </w:rPr>
        <w:t>Коротоякскому</w:t>
      </w:r>
      <w:proofErr w:type="spellEnd"/>
      <w:r w:rsidRPr="003405EB">
        <w:rPr>
          <w:rFonts w:ascii="Arial" w:hAnsi="Arial" w:cs="Arial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Качество воды, подаваемой в водопроводную сеть населенных пунктов поселения, соответствует требованиям п.3.ст.1, п.4.ст.23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A35D9E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</w:t>
      </w:r>
      <w:r w:rsidR="00A35D9E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 xml:space="preserve"> </w:t>
      </w:r>
    </w:p>
    <w:p w:rsidR="00B15CAC" w:rsidRPr="00F47562" w:rsidRDefault="00A35D9E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В 2018 году </w:t>
      </w:r>
      <w:r w:rsidR="000F7D03" w:rsidRPr="00F47562">
        <w:rPr>
          <w:rFonts w:ascii="Arial" w:hAnsi="Arial" w:cs="Arial"/>
        </w:rPr>
        <w:t xml:space="preserve">по </w:t>
      </w:r>
      <w:r w:rsidR="00B15CAC" w:rsidRPr="00F47562">
        <w:rPr>
          <w:rFonts w:ascii="Arial" w:hAnsi="Arial" w:cs="Arial"/>
        </w:rPr>
        <w:t>государственной программе: «Обеспечение качественными жилищно-коммунальными услугами населения Воронежской области» в с. Покровка постро</w:t>
      </w:r>
      <w:r w:rsidR="000F7D03" w:rsidRPr="00F47562">
        <w:rPr>
          <w:rFonts w:ascii="Arial" w:hAnsi="Arial" w:cs="Arial"/>
        </w:rPr>
        <w:t>ен</w:t>
      </w:r>
      <w:r w:rsidR="00B15CAC" w:rsidRPr="00F47562">
        <w:rPr>
          <w:rFonts w:ascii="Arial" w:hAnsi="Arial" w:cs="Arial"/>
        </w:rPr>
        <w:t xml:space="preserve"> </w:t>
      </w:r>
      <w:r w:rsidR="000F7D03" w:rsidRPr="00F47562">
        <w:rPr>
          <w:rFonts w:ascii="Arial" w:hAnsi="Arial" w:cs="Arial"/>
        </w:rPr>
        <w:t xml:space="preserve">новый </w:t>
      </w:r>
      <w:r w:rsidR="00B15CAC" w:rsidRPr="00F47562">
        <w:rPr>
          <w:rFonts w:ascii="Arial" w:hAnsi="Arial" w:cs="Arial"/>
        </w:rPr>
        <w:t>водозабор и проби</w:t>
      </w:r>
      <w:r w:rsidR="000F7D03" w:rsidRPr="00F47562">
        <w:rPr>
          <w:rFonts w:ascii="Arial" w:hAnsi="Arial" w:cs="Arial"/>
        </w:rPr>
        <w:t>то</w:t>
      </w:r>
      <w:r w:rsidR="00B15CAC" w:rsidRPr="00F47562">
        <w:rPr>
          <w:rFonts w:ascii="Arial" w:hAnsi="Arial" w:cs="Arial"/>
        </w:rPr>
        <w:t xml:space="preserve"> две новые скважины, в с. Коротояк по ул. Красных </w:t>
      </w:r>
      <w:r w:rsidR="000F7D03" w:rsidRPr="00F47562">
        <w:rPr>
          <w:rFonts w:ascii="Arial" w:hAnsi="Arial" w:cs="Arial"/>
        </w:rPr>
        <w:t>П</w:t>
      </w:r>
      <w:r w:rsidR="00B15CAC" w:rsidRPr="00F47562">
        <w:rPr>
          <w:rFonts w:ascii="Arial" w:hAnsi="Arial" w:cs="Arial"/>
        </w:rPr>
        <w:t>артизан проби</w:t>
      </w:r>
      <w:r w:rsidR="000F7D03" w:rsidRPr="00F47562">
        <w:rPr>
          <w:rFonts w:ascii="Arial" w:hAnsi="Arial" w:cs="Arial"/>
        </w:rPr>
        <w:t>та</w:t>
      </w:r>
      <w:r w:rsidR="00B15CAC" w:rsidRPr="00F47562">
        <w:rPr>
          <w:rFonts w:ascii="Arial" w:hAnsi="Arial" w:cs="Arial"/>
        </w:rPr>
        <w:t xml:space="preserve"> одн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нов</w:t>
      </w:r>
      <w:r w:rsidR="000F7D03" w:rsidRPr="00F47562">
        <w:rPr>
          <w:rFonts w:ascii="Arial" w:hAnsi="Arial" w:cs="Arial"/>
        </w:rPr>
        <w:t>ая</w:t>
      </w:r>
      <w:r w:rsidR="00B15CAC" w:rsidRPr="00F47562">
        <w:rPr>
          <w:rFonts w:ascii="Arial" w:hAnsi="Arial" w:cs="Arial"/>
        </w:rPr>
        <w:t xml:space="preserve"> скважин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>, сдела</w:t>
      </w:r>
      <w:r w:rsidR="000F7D03" w:rsidRPr="00F47562">
        <w:rPr>
          <w:rFonts w:ascii="Arial" w:hAnsi="Arial" w:cs="Arial"/>
        </w:rPr>
        <w:t>на</w:t>
      </w:r>
      <w:r w:rsidR="00B15CAC" w:rsidRPr="00F47562">
        <w:rPr>
          <w:rFonts w:ascii="Arial" w:hAnsi="Arial" w:cs="Arial"/>
        </w:rPr>
        <w:t xml:space="preserve"> реконструкци</w:t>
      </w:r>
      <w:r w:rsidR="000F7D03" w:rsidRPr="00F47562">
        <w:rPr>
          <w:rFonts w:ascii="Arial" w:hAnsi="Arial" w:cs="Arial"/>
        </w:rPr>
        <w:t>я</w:t>
      </w:r>
      <w:r w:rsidR="00B15CAC" w:rsidRPr="00F47562">
        <w:rPr>
          <w:rFonts w:ascii="Arial" w:hAnsi="Arial" w:cs="Arial"/>
        </w:rPr>
        <w:t xml:space="preserve"> трёх существующих скважин, произве</w:t>
      </w:r>
      <w:r w:rsidR="000F7D03" w:rsidRPr="00F47562">
        <w:rPr>
          <w:rFonts w:ascii="Arial" w:hAnsi="Arial" w:cs="Arial"/>
        </w:rPr>
        <w:t>дена</w:t>
      </w:r>
      <w:r w:rsidR="00B15CAC" w:rsidRPr="00F47562">
        <w:rPr>
          <w:rFonts w:ascii="Arial" w:hAnsi="Arial" w:cs="Arial"/>
        </w:rPr>
        <w:t xml:space="preserve"> замен</w:t>
      </w:r>
      <w:r w:rsidR="000F7D03" w:rsidRPr="00F47562">
        <w:rPr>
          <w:rFonts w:ascii="Arial" w:hAnsi="Arial" w:cs="Arial"/>
        </w:rPr>
        <w:t>а</w:t>
      </w:r>
      <w:r w:rsidR="00B15CAC" w:rsidRPr="00F47562">
        <w:rPr>
          <w:rFonts w:ascii="Arial" w:hAnsi="Arial" w:cs="Arial"/>
        </w:rPr>
        <w:t xml:space="preserve"> трёх старых башен </w:t>
      </w:r>
      <w:proofErr w:type="spellStart"/>
      <w:r w:rsidR="00B15CAC" w:rsidRPr="00F47562">
        <w:rPr>
          <w:rFonts w:ascii="Arial" w:hAnsi="Arial" w:cs="Arial"/>
        </w:rPr>
        <w:t>Рожновского</w:t>
      </w:r>
      <w:proofErr w:type="spellEnd"/>
      <w:r w:rsidR="00B15CAC" w:rsidRPr="00F47562">
        <w:rPr>
          <w:rFonts w:ascii="Arial" w:hAnsi="Arial" w:cs="Arial"/>
        </w:rPr>
        <w:t xml:space="preserve"> на новые. </w:t>
      </w:r>
    </w:p>
    <w:p w:rsidR="00B15CAC" w:rsidRPr="00F47562" w:rsidRDefault="00B15CAC" w:rsidP="00B15CAC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Стоимость этих работ составила – 15,1 </w:t>
      </w:r>
      <w:proofErr w:type="spellStart"/>
      <w:r w:rsidRPr="00F47562">
        <w:rPr>
          <w:rFonts w:ascii="Arial" w:hAnsi="Arial" w:cs="Arial"/>
        </w:rPr>
        <w:t>млн.рублей</w:t>
      </w:r>
      <w:proofErr w:type="spellEnd"/>
      <w:r w:rsidRPr="00F47562">
        <w:rPr>
          <w:rFonts w:ascii="Arial" w:hAnsi="Arial" w:cs="Arial"/>
        </w:rPr>
        <w:t>.</w:t>
      </w:r>
    </w:p>
    <w:p w:rsidR="000F7D03" w:rsidRPr="00F47562" w:rsidRDefault="00B15CAC" w:rsidP="00AC15FE">
      <w:pPr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Сегодня можно с полной уверенностью сказать, что в </w:t>
      </w:r>
      <w:r w:rsidR="000F7D03" w:rsidRPr="00F47562">
        <w:rPr>
          <w:rFonts w:ascii="Arial" w:hAnsi="Arial" w:cs="Arial"/>
        </w:rPr>
        <w:t>Коротоякском сельском</w:t>
      </w:r>
      <w:r w:rsidRPr="00F47562">
        <w:rPr>
          <w:rFonts w:ascii="Arial" w:hAnsi="Arial" w:cs="Arial"/>
        </w:rPr>
        <w:t xml:space="preserve"> поселении проблема водозаборов решена на многие десятилетия. Остается вопрос о замене изношенны</w:t>
      </w:r>
      <w:r w:rsidR="000F7D03" w:rsidRPr="00F47562">
        <w:rPr>
          <w:rFonts w:ascii="Arial" w:hAnsi="Arial" w:cs="Arial"/>
        </w:rPr>
        <w:t>х участков водопроводных сетей.</w:t>
      </w:r>
    </w:p>
    <w:p w:rsidR="000F7D03" w:rsidRDefault="000F7D03" w:rsidP="003405EB">
      <w:pPr>
        <w:ind w:firstLine="851"/>
        <w:jc w:val="both"/>
        <w:rPr>
          <w:rFonts w:ascii="Arial" w:hAnsi="Arial" w:cs="Arial"/>
        </w:rPr>
      </w:pPr>
    </w:p>
    <w:p w:rsidR="00F47562" w:rsidRDefault="00F47562" w:rsidP="003405EB">
      <w:pPr>
        <w:ind w:firstLine="851"/>
        <w:jc w:val="both"/>
        <w:rPr>
          <w:rFonts w:ascii="Arial" w:hAnsi="Arial" w:cs="Arial"/>
        </w:rPr>
      </w:pPr>
    </w:p>
    <w:p w:rsidR="00F47562" w:rsidRPr="003405EB" w:rsidRDefault="00F47562" w:rsidP="003405EB">
      <w:pPr>
        <w:ind w:firstLine="851"/>
        <w:jc w:val="both"/>
        <w:rPr>
          <w:rFonts w:ascii="Arial" w:hAnsi="Arial" w:cs="Arial"/>
        </w:rPr>
      </w:pPr>
    </w:p>
    <w:p w:rsidR="003405EB" w:rsidRPr="003405EB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/>
        </w:rPr>
      </w:pPr>
      <w:r w:rsidRPr="003405EB">
        <w:rPr>
          <w:rFonts w:ascii="Arial" w:hAnsi="Arial" w:cs="Arial"/>
          <w:b/>
          <w:color w:val="0D0D0D"/>
        </w:rPr>
        <w:t>2.3. Характеристика систем газоснабжения</w:t>
      </w:r>
    </w:p>
    <w:p w:rsidR="003405EB" w:rsidRPr="00AC15FE" w:rsidRDefault="003405EB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I-я ступень — газопровод высокого давления II - ой категории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,6 МПА;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среднего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,3 МПА.</w:t>
      </w:r>
    </w:p>
    <w:p w:rsidR="003405EB" w:rsidRPr="003405EB" w:rsidRDefault="003405EB" w:rsidP="003405EB">
      <w:pPr>
        <w:tabs>
          <w:tab w:val="left" w:pos="0"/>
        </w:tabs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-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ab/>
        <w:t xml:space="preserve">II-я ступень — газопровод низкого давления р </w:t>
      </w:r>
      <w:r w:rsidR="00D836B3" w:rsidRPr="003405EB">
        <w:rPr>
          <w:rFonts w:ascii="Arial" w:eastAsia="Arial" w:hAnsi="Arial" w:cs="Arial"/>
          <w:color w:val="000000"/>
          <w:shd w:val="clear" w:color="auto" w:fill="FFFFFF"/>
        </w:rPr>
        <w:t>&lt;0</w:t>
      </w:r>
      <w:r w:rsidRPr="003405EB">
        <w:rPr>
          <w:rFonts w:ascii="Arial" w:eastAsia="Arial" w:hAnsi="Arial" w:cs="Arial"/>
          <w:color w:val="000000"/>
          <w:shd w:val="clear" w:color="auto" w:fill="FFFFFF"/>
        </w:rPr>
        <w:t>,003 МПА.</w:t>
      </w:r>
    </w:p>
    <w:p w:rsidR="003405EB" w:rsidRPr="00AC15FE" w:rsidRDefault="003405EB" w:rsidP="003405EB">
      <w:pPr>
        <w:tabs>
          <w:tab w:val="left" w:pos="0"/>
        </w:tabs>
        <w:jc w:val="both"/>
        <w:rPr>
          <w:rFonts w:ascii="Arial" w:hAnsi="Arial" w:cs="Arial"/>
        </w:rPr>
      </w:pPr>
      <w:r w:rsidRPr="003405EB">
        <w:rPr>
          <w:rFonts w:ascii="Arial" w:eastAsia="Arial" w:hAnsi="Arial" w:cs="Arial"/>
          <w:color w:val="000000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3405EB" w:rsidRPr="00AC15FE" w:rsidRDefault="003405EB" w:rsidP="003405EB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 xml:space="preserve">Характеристика газопроводов на территории </w:t>
      </w:r>
    </w:p>
    <w:p w:rsidR="003405EB" w:rsidRPr="00C32FBD" w:rsidRDefault="003405EB" w:rsidP="00C32FBD">
      <w:pPr>
        <w:jc w:val="center"/>
        <w:rPr>
          <w:rFonts w:ascii="Arial" w:hAnsi="Arial" w:cs="Arial"/>
          <w:b/>
        </w:rPr>
      </w:pPr>
      <w:r w:rsidRPr="00AC15FE">
        <w:rPr>
          <w:rFonts w:ascii="Arial" w:hAnsi="Arial" w:cs="Arial"/>
          <w:b/>
        </w:rPr>
        <w:t>Коротоякского сельского поселения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3405EB" w:rsidRPr="003405EB" w:rsidTr="003405EB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1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lastRenderedPageBreak/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Выходные</w:t>
            </w:r>
          </w:p>
        </w:tc>
      </w:tr>
      <w:tr w:rsidR="003405EB" w:rsidRPr="003405EB" w:rsidTr="003405EB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6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2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38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давления</w:t>
            </w:r>
          </w:p>
        </w:tc>
      </w:tr>
      <w:tr w:rsidR="003405EB" w:rsidRPr="003405EB" w:rsidTr="003405EB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52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1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кг/см2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480"/>
              <w:rPr>
                <w:rFonts w:ascii="Arial" w:eastAsia="Arial Unicode MS" w:hAnsi="Arial" w:cs="Arial"/>
                <w:spacing w:val="2"/>
              </w:rPr>
            </w:pPr>
            <w:r w:rsidRPr="003405EB">
              <w:rPr>
                <w:rFonts w:ascii="Arial" w:eastAsia="Arial Unicode MS" w:hAnsi="Arial" w:cs="Arial"/>
                <w:spacing w:val="2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</w:tr>
      <w:tr w:rsidR="003405EB" w:rsidRPr="003405EB" w:rsidTr="003405EB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ГРП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  <w:tr w:rsidR="003405EB" w:rsidRPr="003405EB" w:rsidTr="003405EB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6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2"/>
                <w:shd w:val="clear" w:color="auto" w:fill="FFFFFF"/>
              </w:rPr>
              <w:t>ШРП</w:t>
            </w: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0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6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2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5EB" w:rsidRPr="003405EB" w:rsidRDefault="003405EB" w:rsidP="003405EB">
            <w:pPr>
              <w:ind w:left="840"/>
              <w:rPr>
                <w:rFonts w:ascii="Arial" w:eastAsia="Arial Unicode MS" w:hAnsi="Arial" w:cs="Arial"/>
                <w:spacing w:val="9"/>
              </w:rPr>
            </w:pPr>
            <w:r w:rsidRPr="003405EB">
              <w:rPr>
                <w:rFonts w:ascii="Arial" w:eastAsia="Arial Unicode MS" w:hAnsi="Arial" w:cs="Arial"/>
                <w:spacing w:val="10"/>
                <w:shd w:val="clear" w:color="auto" w:fill="FFFFFF"/>
              </w:rPr>
              <w:t>0,3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газифицированных квартир в поселении: природным газом — 1800 шт.;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природным газом газифицировано 98 % квартир от общего количества;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•</w:t>
      </w:r>
      <w:r w:rsidRPr="003405EB">
        <w:rPr>
          <w:rFonts w:ascii="Arial" w:hAnsi="Arial" w:cs="Arial"/>
        </w:rPr>
        <w:tab/>
        <w:t>общая протяженность газопроводов составляет 57,39 км, в том числе: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высокого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среднего давления — 1,64 км;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низкого давления — 54,1 км;</w:t>
      </w:r>
    </w:p>
    <w:p w:rsidR="003405EB" w:rsidRPr="008A22E0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проточные водонагреватели)</w:t>
      </w:r>
    </w:p>
    <w:p w:rsidR="003405EB" w:rsidRPr="003405EB" w:rsidRDefault="003405EB" w:rsidP="003405EB">
      <w:pPr>
        <w:suppressAutoHyphens/>
        <w:ind w:firstLine="53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  В системе газоснабжения сельского поселения, можно выделить следующие основные задачи: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 xml:space="preserve">подключение к газораспределительной </w:t>
      </w:r>
      <w:r w:rsidR="004807C2" w:rsidRPr="004807C2">
        <w:rPr>
          <w:rFonts w:ascii="Arial" w:hAnsi="Arial" w:cs="Arial"/>
          <w:sz w:val="24"/>
          <w:szCs w:val="24"/>
        </w:rPr>
        <w:t>системе объектов</w:t>
      </w:r>
      <w:r w:rsidRPr="004807C2">
        <w:rPr>
          <w:rFonts w:ascii="Arial" w:hAnsi="Arial" w:cs="Arial"/>
          <w:sz w:val="24"/>
          <w:szCs w:val="24"/>
        </w:rPr>
        <w:t xml:space="preserve"> нового строительства; 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3405EB" w:rsidRPr="004807C2" w:rsidRDefault="003405EB" w:rsidP="004807C2">
      <w:pPr>
        <w:pStyle w:val="a8"/>
        <w:numPr>
          <w:ilvl w:val="0"/>
          <w:numId w:val="18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4807C2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3405EB" w:rsidRPr="003405EB" w:rsidRDefault="003405EB" w:rsidP="008A22E0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Мероприятия по газификации предусматривают повышение уровня обеспеченности приборным учетом потребителей в жилищном фонде.</w:t>
      </w:r>
      <w:r w:rsidRPr="003405EB">
        <w:rPr>
          <w:rFonts w:ascii="Arial" w:hAnsi="Arial" w:cs="Arial"/>
          <w:b/>
        </w:rPr>
        <w:t xml:space="preserve"> </w:t>
      </w:r>
      <w:r w:rsidRPr="003405EB">
        <w:rPr>
          <w:rFonts w:ascii="Arial" w:hAnsi="Arial" w:cs="Arial"/>
        </w:rPr>
        <w:t>Оказать содействие в подключении домовладений к газораспределительным сетям.</w:t>
      </w:r>
    </w:p>
    <w:p w:rsidR="003405EB" w:rsidRPr="003405EB" w:rsidRDefault="003405EB" w:rsidP="003405E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</w:rPr>
      </w:pPr>
    </w:p>
    <w:p w:rsidR="003405EB" w:rsidRDefault="003405EB" w:rsidP="001131FB">
      <w:pPr>
        <w:shd w:val="clear" w:color="auto" w:fill="FFFFFF"/>
        <w:tabs>
          <w:tab w:val="left" w:pos="1134"/>
        </w:tabs>
        <w:ind w:firstLine="709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2.4. Характеристика сферы сбора твердых бытовых отходов.</w:t>
      </w:r>
    </w:p>
    <w:p w:rsidR="00F70E15" w:rsidRPr="003405EB" w:rsidRDefault="00F70E15" w:rsidP="003405EB">
      <w:pPr>
        <w:shd w:val="clear" w:color="auto" w:fill="FFFFFF"/>
        <w:tabs>
          <w:tab w:val="left" w:pos="1134"/>
        </w:tabs>
        <w:rPr>
          <w:rFonts w:ascii="Arial" w:hAnsi="Arial" w:cs="Arial"/>
          <w:b/>
        </w:rPr>
      </w:pPr>
    </w:p>
    <w:p w:rsidR="003405EB" w:rsidRPr="0089191D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9191D">
        <w:rPr>
          <w:rFonts w:ascii="Arial" w:hAnsi="Arial" w:cs="Arial"/>
          <w:lang w:eastAsia="ar-SA"/>
        </w:rPr>
        <w:t>Большим и проблематичным вопросом на протяжении целого ряда лет является уборка и вывоз хозяйственного мусора и твердых бытовых отходов. На территории поселения с 2010 г. организован сбора и вывоза твердых бытовых отходов, а именно:</w:t>
      </w:r>
    </w:p>
    <w:p w:rsidR="003405EB" w:rsidRPr="00F47562" w:rsidRDefault="003405EB" w:rsidP="00573968">
      <w:pPr>
        <w:ind w:firstLine="708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- Заключен договор на вывоз и утилизацию твердых бытовых отходов </w:t>
      </w:r>
      <w:r w:rsidR="00573968" w:rsidRPr="00F47562">
        <w:rPr>
          <w:rFonts w:ascii="Arial" w:hAnsi="Arial" w:cs="Arial"/>
        </w:rPr>
        <w:t xml:space="preserve">с контейнерной площадки при въезде в с. Коротояк </w:t>
      </w:r>
      <w:r w:rsidRPr="00F47562">
        <w:rPr>
          <w:rFonts w:ascii="Arial" w:hAnsi="Arial" w:cs="Arial"/>
        </w:rPr>
        <w:t>с МУП «Острогожский комбинат по благоустройству» по вывозу ТБО.</w:t>
      </w:r>
    </w:p>
    <w:p w:rsidR="003405EB" w:rsidRPr="003405EB" w:rsidRDefault="00247FD2" w:rsidP="00780496">
      <w:pPr>
        <w:ind w:firstLine="708"/>
        <w:jc w:val="both"/>
        <w:rPr>
          <w:rFonts w:ascii="Arial" w:hAnsi="Arial" w:cs="Arial"/>
          <w:lang w:eastAsia="ar-SA"/>
        </w:rPr>
      </w:pPr>
      <w:r w:rsidRPr="00F47562">
        <w:rPr>
          <w:rFonts w:ascii="Arial" w:hAnsi="Arial" w:cs="Arial"/>
        </w:rPr>
        <w:t>- На территории Коротоякского сельского поселения</w:t>
      </w:r>
      <w:r w:rsidR="007D48C4">
        <w:rPr>
          <w:rFonts w:ascii="Arial" w:hAnsi="Arial" w:cs="Arial"/>
        </w:rPr>
        <w:t xml:space="preserve"> с</w:t>
      </w:r>
      <w:r w:rsidR="00780496" w:rsidRPr="00780496">
        <w:rPr>
          <w:rFonts w:ascii="Arial" w:hAnsi="Arial" w:cs="Arial"/>
        </w:rPr>
        <w:t xml:space="preserve"> августа 2017 года МУП «Острогожский комбинат по благоустройству» осуществлял сбор и транспортировку ТКО на территории Коротоякского сельского поселения. С 01 января 2020 г. к работе по обращению с твердыми коммунальными отходами (ТКО) приступил региональный оператор ГУП ВО «</w:t>
      </w:r>
      <w:proofErr w:type="spellStart"/>
      <w:r w:rsidR="00780496" w:rsidRPr="00780496">
        <w:rPr>
          <w:rFonts w:ascii="Arial" w:hAnsi="Arial" w:cs="Arial"/>
        </w:rPr>
        <w:t>Облкоммунсервис</w:t>
      </w:r>
      <w:proofErr w:type="spellEnd"/>
      <w:r w:rsidR="00780496" w:rsidRPr="00780496">
        <w:rPr>
          <w:rFonts w:ascii="Arial" w:hAnsi="Arial" w:cs="Arial"/>
        </w:rPr>
        <w:t xml:space="preserve">». Администрацией Коротоякского сельского поселения совместно с перевозчиком МУП «Острогожский комбинат по благоустройству» определены места (маршрут) для осуществления бестарного сбора ТКО </w:t>
      </w:r>
      <w:r w:rsidR="003405EB" w:rsidRPr="003405EB">
        <w:rPr>
          <w:rFonts w:ascii="Arial" w:hAnsi="Arial" w:cs="Arial"/>
          <w:lang w:eastAsia="ar-SA"/>
        </w:rPr>
        <w:t xml:space="preserve">С целью обеспечения санитарно-эпидемиологического благополучия населения </w:t>
      </w:r>
      <w:r w:rsidR="003405EB" w:rsidRPr="003405EB">
        <w:rPr>
          <w:rFonts w:ascii="Arial" w:hAnsi="Arial" w:cs="Arial"/>
          <w:lang w:eastAsia="ar-SA"/>
        </w:rPr>
        <w:lastRenderedPageBreak/>
        <w:t>Коротоякского сельского поселения, необходима рекультивация территорий, на которой ранее располагались несанкционированные свалки.</w:t>
      </w:r>
    </w:p>
    <w:p w:rsidR="003405EB" w:rsidRPr="003405EB" w:rsidRDefault="003405EB" w:rsidP="003405EB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5F3183" w:rsidRDefault="008D6044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E2DF4">
        <w:rPr>
          <w:rFonts w:ascii="Arial" w:hAnsi="Arial" w:cs="Arial"/>
        </w:rPr>
        <w:t xml:space="preserve">В 2021 году </w:t>
      </w:r>
      <w:r w:rsidR="00FE2DF4" w:rsidRPr="003C1EC4">
        <w:rPr>
          <w:rFonts w:ascii="Arial" w:hAnsi="Arial" w:cs="Arial"/>
        </w:rPr>
        <w:t xml:space="preserve">на территории Коротоякского сельского </w:t>
      </w:r>
      <w:r w:rsidR="00FE2DF4" w:rsidRPr="00FE2DF4">
        <w:rPr>
          <w:rFonts w:ascii="Arial" w:hAnsi="Arial" w:cs="Arial"/>
        </w:rPr>
        <w:t xml:space="preserve">поселения </w:t>
      </w:r>
      <w:r w:rsidRPr="00FE2DF4">
        <w:rPr>
          <w:rFonts w:ascii="Arial" w:hAnsi="Arial" w:cs="Arial"/>
        </w:rPr>
        <w:t>запланировано</w:t>
      </w:r>
      <w:r w:rsidR="003C1EC4" w:rsidRPr="00FE2DF4">
        <w:rPr>
          <w:rFonts w:ascii="Arial" w:hAnsi="Arial" w:cs="Arial"/>
        </w:rPr>
        <w:t xml:space="preserve"> устройство </w:t>
      </w:r>
      <w:r w:rsidR="00B570FA" w:rsidRPr="00FE2DF4">
        <w:rPr>
          <w:rFonts w:ascii="Arial" w:hAnsi="Arial" w:cs="Arial"/>
        </w:rPr>
        <w:t xml:space="preserve">6 </w:t>
      </w:r>
      <w:r w:rsidR="003C1EC4" w:rsidRPr="00FE2DF4">
        <w:rPr>
          <w:rFonts w:ascii="Arial" w:hAnsi="Arial" w:cs="Arial"/>
        </w:rPr>
        <w:t>контейнерных площадок</w:t>
      </w:r>
      <w:r w:rsidR="00B570FA" w:rsidRPr="00FE2DF4">
        <w:t xml:space="preserve"> </w:t>
      </w:r>
      <w:r w:rsidR="00B570FA" w:rsidRPr="00FE2DF4">
        <w:rPr>
          <w:rFonts w:ascii="Arial" w:hAnsi="Arial" w:cs="Arial"/>
        </w:rPr>
        <w:t>заглубленного типа</w:t>
      </w:r>
      <w:r w:rsidR="003C1EC4" w:rsidRPr="00FE2DF4">
        <w:rPr>
          <w:rFonts w:ascii="Arial" w:hAnsi="Arial" w:cs="Arial"/>
        </w:rPr>
        <w:t xml:space="preserve"> </w:t>
      </w:r>
      <w:r w:rsidR="00B570FA" w:rsidRPr="00FE2DF4">
        <w:rPr>
          <w:rFonts w:ascii="Arial" w:hAnsi="Arial" w:cs="Arial"/>
        </w:rPr>
        <w:t>(</w:t>
      </w:r>
      <w:r w:rsidR="007531B7">
        <w:rPr>
          <w:rFonts w:ascii="Arial" w:hAnsi="Arial" w:cs="Arial"/>
        </w:rPr>
        <w:t>5 к</w:t>
      </w:r>
      <w:r w:rsidR="00FE2DF4" w:rsidRPr="00FE2DF4">
        <w:rPr>
          <w:rFonts w:ascii="Arial" w:hAnsi="Arial" w:cs="Arial"/>
        </w:rPr>
        <w:t>онтейнерны</w:t>
      </w:r>
      <w:r w:rsidR="007531B7">
        <w:rPr>
          <w:rFonts w:ascii="Arial" w:hAnsi="Arial" w:cs="Arial"/>
        </w:rPr>
        <w:t>х площадок</w:t>
      </w:r>
      <w:r w:rsidR="00FE2DF4" w:rsidRPr="00FE2DF4">
        <w:rPr>
          <w:rFonts w:ascii="Arial" w:hAnsi="Arial" w:cs="Arial"/>
        </w:rPr>
        <w:t xml:space="preserve"> с двумя контейнерами заглубленн</w:t>
      </w:r>
      <w:r w:rsidR="007531B7">
        <w:rPr>
          <w:rFonts w:ascii="Arial" w:hAnsi="Arial" w:cs="Arial"/>
        </w:rPr>
        <w:t xml:space="preserve">ого типа </w:t>
      </w:r>
      <w:r w:rsidR="00FE2DF4">
        <w:rPr>
          <w:rFonts w:ascii="Arial" w:hAnsi="Arial" w:cs="Arial"/>
        </w:rPr>
        <w:t xml:space="preserve">размером 4*8 </w:t>
      </w:r>
      <w:r w:rsidR="005F3183">
        <w:rPr>
          <w:rFonts w:ascii="Arial" w:hAnsi="Arial" w:cs="Arial"/>
        </w:rPr>
        <w:t>м; 1</w:t>
      </w:r>
      <w:r w:rsidR="007531B7">
        <w:rPr>
          <w:rFonts w:ascii="Arial" w:hAnsi="Arial" w:cs="Arial"/>
        </w:rPr>
        <w:t xml:space="preserve"> </w:t>
      </w:r>
      <w:r w:rsidR="000C468E">
        <w:rPr>
          <w:rFonts w:ascii="Arial" w:hAnsi="Arial" w:cs="Arial"/>
        </w:rPr>
        <w:t>к</w:t>
      </w:r>
      <w:r w:rsidR="000C468E" w:rsidRPr="000C468E">
        <w:rPr>
          <w:rFonts w:ascii="Arial" w:hAnsi="Arial" w:cs="Arial"/>
        </w:rPr>
        <w:t>онтейнерная площадка с одним к</w:t>
      </w:r>
      <w:r w:rsidR="007531B7">
        <w:rPr>
          <w:rFonts w:ascii="Arial" w:hAnsi="Arial" w:cs="Arial"/>
        </w:rPr>
        <w:t xml:space="preserve">онтейнером заглубленного типа </w:t>
      </w:r>
      <w:r w:rsidR="000C468E" w:rsidRPr="000C468E">
        <w:rPr>
          <w:rFonts w:ascii="Arial" w:hAnsi="Arial" w:cs="Arial"/>
        </w:rPr>
        <w:t xml:space="preserve">размером 4*4м </w:t>
      </w:r>
      <w:r w:rsidR="003834BE">
        <w:rPr>
          <w:rFonts w:ascii="Arial" w:hAnsi="Arial" w:cs="Arial"/>
        </w:rPr>
        <w:t>и подъезды к площадкам).</w:t>
      </w:r>
      <w:r w:rsidR="005375E4">
        <w:rPr>
          <w:rFonts w:ascii="Arial" w:hAnsi="Arial" w:cs="Arial"/>
        </w:rPr>
        <w:t xml:space="preserve"> Сметная стоимость работ </w:t>
      </w:r>
      <w:r w:rsidR="00552238">
        <w:rPr>
          <w:rFonts w:ascii="Arial" w:hAnsi="Arial" w:cs="Arial"/>
        </w:rPr>
        <w:t>-</w:t>
      </w:r>
      <w:r w:rsidR="00882D75">
        <w:rPr>
          <w:rFonts w:ascii="Arial" w:hAnsi="Arial" w:cs="Arial"/>
        </w:rPr>
        <w:t xml:space="preserve"> </w:t>
      </w:r>
      <w:r w:rsidR="007531B7">
        <w:rPr>
          <w:rFonts w:ascii="Arial" w:hAnsi="Arial" w:cs="Arial"/>
        </w:rPr>
        <w:t>2480,911</w:t>
      </w:r>
      <w:r w:rsidR="00E52220">
        <w:rPr>
          <w:rFonts w:ascii="Arial" w:hAnsi="Arial" w:cs="Arial"/>
        </w:rPr>
        <w:t xml:space="preserve"> </w:t>
      </w:r>
      <w:r w:rsidR="005375E4" w:rsidRPr="005375E4">
        <w:rPr>
          <w:rFonts w:ascii="Arial" w:hAnsi="Arial" w:cs="Arial"/>
        </w:rPr>
        <w:t>тыс. руб.</w:t>
      </w:r>
      <w:r w:rsidR="003405EB" w:rsidRPr="007531B7">
        <w:rPr>
          <w:rFonts w:ascii="Arial" w:hAnsi="Arial" w:cs="Arial"/>
        </w:rPr>
        <w:t xml:space="preserve"> </w:t>
      </w:r>
    </w:p>
    <w:p w:rsidR="003405EB" w:rsidRPr="003405EB" w:rsidRDefault="005F3183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3405EB" w:rsidRPr="007531B7">
        <w:rPr>
          <w:rFonts w:ascii="Arial" w:hAnsi="Arial" w:cs="Arial"/>
        </w:rPr>
        <w:t xml:space="preserve"> последующим вывозом на полигон ТБО Острогожского муниципального района.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Выявление всех несанкционированных свалок и их рекультивация.</w:t>
      </w:r>
    </w:p>
    <w:p w:rsidR="003405EB" w:rsidRPr="003405EB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Заключение договоров на сдачу вторичного сырья на дальнейшую переработку за пределами населенного пункта.</w:t>
      </w:r>
    </w:p>
    <w:p w:rsidR="003405EB" w:rsidRPr="00F47562" w:rsidRDefault="003405EB" w:rsidP="003405EB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</w:rPr>
      </w:pPr>
    </w:p>
    <w:p w:rsidR="003405EB" w:rsidRDefault="00F47562" w:rsidP="00653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2.5. </w:t>
      </w:r>
      <w:r w:rsidR="003405EB" w:rsidRPr="003405EB">
        <w:rPr>
          <w:rFonts w:ascii="Arial" w:hAnsi="Arial" w:cs="Arial"/>
          <w:b/>
        </w:rPr>
        <w:t>Характеристика системы электроснабжения.</w:t>
      </w:r>
    </w:p>
    <w:p w:rsidR="00F057E2" w:rsidRPr="003405EB" w:rsidRDefault="00F057E2" w:rsidP="003405EB">
      <w:pPr>
        <w:rPr>
          <w:rFonts w:ascii="Arial" w:hAnsi="Arial" w:cs="Arial"/>
          <w:b/>
        </w:rPr>
      </w:pPr>
    </w:p>
    <w:p w:rsidR="003405EB" w:rsidRPr="003405EB" w:rsidRDefault="003405EB" w:rsidP="00C54C1D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Электроснабжение потребителей Коротоякского сельского поселения осуществляется по распределительным линиям ВЛ 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от электроподстанции, обслуживаемой ПАО «МРСК-Центра» (филиал ПАО «МРСК Центра «Воронежэнерго»). </w:t>
      </w:r>
    </w:p>
    <w:p w:rsidR="003405EB" w:rsidRPr="003405EB" w:rsidRDefault="003405EB" w:rsidP="00BF0F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Через поселение проходят ВЛ 330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«Валуйки – Лиски»; 3 линии ВЛ 110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3405EB">
        <w:rPr>
          <w:rFonts w:ascii="Arial" w:hAnsi="Arial" w:cs="Arial"/>
        </w:rPr>
        <w:t>кВ</w:t>
      </w:r>
      <w:proofErr w:type="spellEnd"/>
      <w:r w:rsidRPr="003405EB">
        <w:rPr>
          <w:rFonts w:ascii="Arial" w:hAnsi="Arial" w:cs="Arial"/>
        </w:rPr>
        <w:t xml:space="preserve"> «Коротояк – Болдыревка».</w:t>
      </w:r>
    </w:p>
    <w:p w:rsidR="003405EB" w:rsidRPr="003405EB" w:rsidRDefault="003405EB" w:rsidP="002B3D3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3405EB">
        <w:rPr>
          <w:rFonts w:ascii="Arial" w:hAnsi="Arial" w:cs="Arial"/>
        </w:rPr>
        <w:t>шт</w:t>
      </w:r>
      <w:proofErr w:type="spellEnd"/>
      <w:r w:rsidRPr="003405EB">
        <w:rPr>
          <w:rFonts w:ascii="Arial" w:hAnsi="Arial" w:cs="Arial"/>
        </w:rPr>
        <w:t xml:space="preserve">, присоединенной мощностью – 4108 </w:t>
      </w:r>
      <w:proofErr w:type="spellStart"/>
      <w:r w:rsidRPr="003405EB">
        <w:rPr>
          <w:rFonts w:ascii="Arial" w:hAnsi="Arial" w:cs="Arial"/>
        </w:rPr>
        <w:t>кВа</w:t>
      </w:r>
      <w:proofErr w:type="spellEnd"/>
      <w:r w:rsidRPr="003405EB">
        <w:rPr>
          <w:rFonts w:ascii="Arial" w:hAnsi="Arial" w:cs="Arial"/>
        </w:rPr>
        <w:t>)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Оборудование на подстанции находится в удовлетворительном состоянии.</w:t>
      </w:r>
    </w:p>
    <w:p w:rsidR="003405EB" w:rsidRPr="003405EB" w:rsidRDefault="003405EB" w:rsidP="003A5C7E">
      <w:pPr>
        <w:tabs>
          <w:tab w:val="left" w:pos="1418"/>
        </w:tabs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необходима реконструкция электрических сетей.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Приборами учета электрической энергии обеспечены практически все потребители. Внедрение автоматизированной системы коммерческого учета электроэнергии.</w:t>
      </w:r>
    </w:p>
    <w:p w:rsidR="003405EB" w:rsidRPr="003405EB" w:rsidRDefault="003405EB" w:rsidP="00FC21C2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результате анализа существующего положения электросетевого хозяйства Коротоякского сельского поселения были выявлены следующие проблемы: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Необходима реконструкция электрических сетей </w:t>
      </w:r>
    </w:p>
    <w:p w:rsidR="003405EB" w:rsidRPr="003405EB" w:rsidRDefault="003405EB" w:rsidP="003405EB">
      <w:pPr>
        <w:numPr>
          <w:ilvl w:val="0"/>
          <w:numId w:val="5"/>
        </w:numPr>
        <w:tabs>
          <w:tab w:val="left" w:pos="851"/>
        </w:tabs>
        <w:suppressAutoHyphens/>
        <w:ind w:left="1418" w:hanging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Замена существующих КТП;</w:t>
      </w:r>
    </w:p>
    <w:p w:rsidR="003405EB" w:rsidRPr="00E317A3" w:rsidRDefault="003405EB" w:rsidP="003405EB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</w:rPr>
      </w:pPr>
      <w:r w:rsidRPr="003405EB">
        <w:rPr>
          <w:rFonts w:ascii="Arial" w:hAnsi="Arial" w:cs="Arial"/>
        </w:rPr>
        <w:t>Модернизация автоматики уличного освещения.</w:t>
      </w:r>
    </w:p>
    <w:p w:rsidR="008129BB" w:rsidRDefault="00E317A3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В</w:t>
      </w:r>
      <w:r w:rsidR="00A702F1" w:rsidRPr="00F47562">
        <w:rPr>
          <w:rFonts w:ascii="Arial" w:hAnsi="Arial" w:cs="Arial"/>
        </w:rPr>
        <w:t>о 2 полугодии</w:t>
      </w:r>
      <w:r w:rsidRPr="00F47562">
        <w:rPr>
          <w:rFonts w:ascii="Arial" w:hAnsi="Arial" w:cs="Arial"/>
        </w:rPr>
        <w:t xml:space="preserve"> </w:t>
      </w:r>
      <w:r w:rsidR="00A702F1" w:rsidRPr="00F47562">
        <w:rPr>
          <w:rFonts w:ascii="Arial" w:hAnsi="Arial" w:cs="Arial"/>
        </w:rPr>
        <w:t xml:space="preserve">2019 </w:t>
      </w:r>
      <w:r w:rsidR="00BF0FF4">
        <w:rPr>
          <w:rFonts w:ascii="Arial" w:hAnsi="Arial" w:cs="Arial"/>
        </w:rPr>
        <w:t>проведены</w:t>
      </w:r>
      <w:r w:rsidR="00A702F1" w:rsidRPr="00F47562">
        <w:rPr>
          <w:rFonts w:ascii="Arial" w:hAnsi="Arial" w:cs="Arial"/>
        </w:rPr>
        <w:t xml:space="preserve"> работы по замене </w:t>
      </w:r>
      <w:r w:rsidR="001D69B8" w:rsidRPr="00F47562">
        <w:rPr>
          <w:rFonts w:ascii="Arial" w:hAnsi="Arial" w:cs="Arial"/>
        </w:rPr>
        <w:t xml:space="preserve">счетчиков </w:t>
      </w:r>
      <w:r w:rsidR="00A702F1" w:rsidRPr="00F47562">
        <w:rPr>
          <w:rFonts w:ascii="Arial" w:hAnsi="Arial" w:cs="Arial"/>
        </w:rPr>
        <w:t xml:space="preserve">электроэнергии в жилых </w:t>
      </w:r>
      <w:r w:rsidR="008129BB" w:rsidRPr="00F47562">
        <w:rPr>
          <w:rFonts w:ascii="Arial" w:hAnsi="Arial" w:cs="Arial"/>
        </w:rPr>
        <w:t xml:space="preserve">домах, </w:t>
      </w:r>
      <w:r w:rsidR="003F0C94" w:rsidRPr="00F47562">
        <w:rPr>
          <w:rFonts w:ascii="Arial" w:hAnsi="Arial" w:cs="Arial"/>
        </w:rPr>
        <w:t>на участке,</w:t>
      </w:r>
      <w:r w:rsidR="008129BB" w:rsidRPr="00F47562">
        <w:rPr>
          <w:rFonts w:ascii="Arial" w:hAnsi="Arial" w:cs="Arial"/>
        </w:rPr>
        <w:t xml:space="preserve"> обслуживаемом </w:t>
      </w:r>
      <w:proofErr w:type="spellStart"/>
      <w:r w:rsidR="008129BB" w:rsidRPr="00F47562">
        <w:rPr>
          <w:rFonts w:ascii="Arial" w:hAnsi="Arial" w:cs="Arial"/>
        </w:rPr>
        <w:t>Горсетью</w:t>
      </w:r>
      <w:proofErr w:type="spellEnd"/>
      <w:r w:rsidR="00A702F1" w:rsidRPr="00F47562">
        <w:rPr>
          <w:rFonts w:ascii="Arial" w:hAnsi="Arial" w:cs="Arial"/>
        </w:rPr>
        <w:t xml:space="preserve"> на новые, вынос и установка их на фасадах домов или на столбах. Это позволит</w:t>
      </w:r>
      <w:r w:rsidR="008129BB" w:rsidRPr="00F47562">
        <w:rPr>
          <w:rFonts w:ascii="Arial" w:hAnsi="Arial" w:cs="Arial"/>
        </w:rPr>
        <w:t xml:space="preserve"> сотрудникам организации иметь возможность беспрепятственного доступа к электросчетчику с целью его осмотра, проверки оборудования и снятий показаний</w:t>
      </w:r>
      <w:r w:rsidR="00FD5B06" w:rsidRPr="00F47562">
        <w:rPr>
          <w:rFonts w:ascii="Arial" w:hAnsi="Arial" w:cs="Arial"/>
        </w:rPr>
        <w:t>.</w:t>
      </w:r>
    </w:p>
    <w:p w:rsidR="00075B7D" w:rsidRDefault="00555F6D" w:rsidP="00075B7D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060A7A">
        <w:rPr>
          <w:rFonts w:ascii="Arial" w:hAnsi="Arial" w:cs="Arial"/>
        </w:rPr>
        <w:t>В 2020 году</w:t>
      </w:r>
      <w:r>
        <w:rPr>
          <w:rFonts w:ascii="Arial" w:hAnsi="Arial" w:cs="Arial"/>
        </w:rPr>
        <w:t xml:space="preserve"> </w:t>
      </w:r>
      <w:r w:rsidR="00075B7D">
        <w:rPr>
          <w:rFonts w:ascii="Arial" w:hAnsi="Arial" w:cs="Arial"/>
        </w:rPr>
        <w:t>заменили 35 старых деревянных опор на новые железобе</w:t>
      </w:r>
      <w:r w:rsidR="00060A7A">
        <w:rPr>
          <w:rFonts w:ascii="Arial" w:hAnsi="Arial" w:cs="Arial"/>
        </w:rPr>
        <w:t>тонные:</w:t>
      </w:r>
    </w:p>
    <w:p w:rsidR="00075B7D" w:rsidRDefault="00075B7D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 w:rsidRPr="00075B7D">
        <w:rPr>
          <w:rFonts w:ascii="Arial" w:hAnsi="Arial" w:cs="Arial"/>
        </w:rPr>
        <w:t xml:space="preserve">ПАО «МРСК-Центра» (филиал ПАО «МРСК Центра «Воронежэнерго»)» </w:t>
      </w:r>
      <w:r>
        <w:rPr>
          <w:rFonts w:ascii="Arial" w:hAnsi="Arial" w:cs="Arial"/>
        </w:rPr>
        <w:t xml:space="preserve">- 20 опор </w:t>
      </w:r>
      <w:r w:rsidR="002D331E">
        <w:rPr>
          <w:rFonts w:ascii="Arial" w:hAnsi="Arial" w:cs="Arial"/>
        </w:rPr>
        <w:t xml:space="preserve">и </w:t>
      </w:r>
      <w:r w:rsidR="000A3FAA" w:rsidRPr="003405EB">
        <w:rPr>
          <w:rFonts w:ascii="Arial" w:hAnsi="Arial" w:cs="Arial"/>
          <w:bCs/>
        </w:rPr>
        <w:t>МУП</w:t>
      </w:r>
      <w:r w:rsidR="000A3FAA" w:rsidRPr="003405EB">
        <w:rPr>
          <w:rFonts w:ascii="Arial" w:hAnsi="Arial" w:cs="Arial"/>
        </w:rPr>
        <w:t xml:space="preserve"> «</w:t>
      </w:r>
      <w:proofErr w:type="spellStart"/>
      <w:r w:rsidR="000A3FAA" w:rsidRPr="003405EB">
        <w:rPr>
          <w:rFonts w:ascii="Arial" w:hAnsi="Arial" w:cs="Arial"/>
        </w:rPr>
        <w:t>Острогожская</w:t>
      </w:r>
      <w:proofErr w:type="spellEnd"/>
      <w:r w:rsidR="000A3FAA" w:rsidRPr="003405EB">
        <w:rPr>
          <w:rFonts w:ascii="Arial" w:hAnsi="Arial" w:cs="Arial"/>
        </w:rPr>
        <w:t xml:space="preserve"> </w:t>
      </w:r>
      <w:proofErr w:type="spellStart"/>
      <w:r w:rsidR="00060A7A" w:rsidRPr="003405EB">
        <w:rPr>
          <w:rFonts w:ascii="Arial" w:hAnsi="Arial" w:cs="Arial"/>
        </w:rPr>
        <w:t>горэлектросеть</w:t>
      </w:r>
      <w:proofErr w:type="spellEnd"/>
      <w:r w:rsidR="00060A7A" w:rsidRPr="003405EB">
        <w:rPr>
          <w:rFonts w:ascii="Arial" w:hAnsi="Arial" w:cs="Arial"/>
        </w:rPr>
        <w:t>»</w:t>
      </w:r>
      <w:r w:rsidR="00060A7A" w:rsidRPr="003405EB">
        <w:rPr>
          <w:rFonts w:ascii="Arial" w:hAnsi="Arial" w:cs="Arial"/>
          <w:bCs/>
        </w:rPr>
        <w:t xml:space="preserve"> </w:t>
      </w:r>
      <w:r w:rsidR="00060A7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15 опор.</w:t>
      </w:r>
    </w:p>
    <w:p w:rsidR="0044454B" w:rsidRPr="00F47562" w:rsidRDefault="0044454B" w:rsidP="00F47562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2021 году </w:t>
      </w:r>
      <w:r w:rsidR="00060A7A" w:rsidRPr="003405EB">
        <w:rPr>
          <w:rFonts w:ascii="Arial" w:hAnsi="Arial" w:cs="Arial"/>
          <w:bCs/>
        </w:rPr>
        <w:t>МУП</w:t>
      </w:r>
      <w:r w:rsidR="00060A7A" w:rsidRPr="003405EB">
        <w:rPr>
          <w:rFonts w:ascii="Arial" w:hAnsi="Arial" w:cs="Arial"/>
        </w:rPr>
        <w:t xml:space="preserve"> «</w:t>
      </w:r>
      <w:proofErr w:type="spellStart"/>
      <w:r w:rsidR="00060A7A" w:rsidRPr="003405EB">
        <w:rPr>
          <w:rFonts w:ascii="Arial" w:hAnsi="Arial" w:cs="Arial"/>
        </w:rPr>
        <w:t>Острогожская</w:t>
      </w:r>
      <w:proofErr w:type="spellEnd"/>
      <w:r w:rsidR="00060A7A" w:rsidRPr="003405EB">
        <w:rPr>
          <w:rFonts w:ascii="Arial" w:hAnsi="Arial" w:cs="Arial"/>
        </w:rPr>
        <w:t xml:space="preserve"> </w:t>
      </w:r>
      <w:proofErr w:type="spellStart"/>
      <w:r w:rsidR="00060A7A" w:rsidRPr="003405EB">
        <w:rPr>
          <w:rFonts w:ascii="Arial" w:hAnsi="Arial" w:cs="Arial"/>
        </w:rPr>
        <w:t>горэлектросеть</w:t>
      </w:r>
      <w:proofErr w:type="spellEnd"/>
      <w:r w:rsidR="00060A7A" w:rsidRPr="003405EB">
        <w:rPr>
          <w:rFonts w:ascii="Arial" w:hAnsi="Arial" w:cs="Arial"/>
        </w:rPr>
        <w:t>»</w:t>
      </w:r>
      <w:r w:rsidR="00060A7A" w:rsidRPr="003405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планирует заменить аварийные опоры на новые.</w:t>
      </w:r>
    </w:p>
    <w:p w:rsidR="003405EB" w:rsidRPr="00F47562" w:rsidRDefault="003405EB" w:rsidP="003405EB">
      <w:pPr>
        <w:autoSpaceDE w:val="0"/>
        <w:autoSpaceDN w:val="0"/>
        <w:adjustRightInd w:val="0"/>
        <w:ind w:left="390"/>
        <w:rPr>
          <w:rFonts w:ascii="Arial" w:eastAsia="Arial" w:hAnsi="Arial" w:cs="Arial"/>
          <w:b/>
          <w:lang w:eastAsia="ar-SA"/>
        </w:rPr>
      </w:pPr>
    </w:p>
    <w:p w:rsidR="003405EB" w:rsidRPr="003405EB" w:rsidRDefault="003405EB" w:rsidP="003405EB">
      <w:pPr>
        <w:autoSpaceDE w:val="0"/>
        <w:autoSpaceDN w:val="0"/>
        <w:adjustRightInd w:val="0"/>
        <w:ind w:left="390"/>
        <w:jc w:val="center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3405EB" w:rsidRPr="003405EB" w:rsidRDefault="003405EB" w:rsidP="003405EB">
      <w:pPr>
        <w:suppressAutoHyphens/>
        <w:ind w:firstLine="540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население;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бюджетные учреждения;</w:t>
      </w:r>
    </w:p>
    <w:p w:rsidR="003405EB" w:rsidRPr="003405EB" w:rsidRDefault="003405EB" w:rsidP="003405EB">
      <w:pPr>
        <w:numPr>
          <w:ilvl w:val="0"/>
          <w:numId w:val="2"/>
        </w:numPr>
        <w:suppressAutoHyphens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прочие предприятия и организации.</w:t>
      </w:r>
    </w:p>
    <w:p w:rsidR="003405EB" w:rsidRPr="003405EB" w:rsidRDefault="003405EB" w:rsidP="003405EB">
      <w:pPr>
        <w:shd w:val="clear" w:color="auto" w:fill="FFFFFF"/>
        <w:ind w:left="735"/>
        <w:jc w:val="center"/>
        <w:rPr>
          <w:rFonts w:ascii="Arial" w:hAnsi="Arial" w:cs="Arial"/>
          <w:b/>
          <w:bCs/>
        </w:rPr>
      </w:pPr>
    </w:p>
    <w:p w:rsidR="003405EB" w:rsidRPr="003405EB" w:rsidRDefault="003405EB" w:rsidP="003405EB">
      <w:pPr>
        <w:shd w:val="clear" w:color="auto" w:fill="FFFFFF"/>
        <w:ind w:left="390"/>
        <w:jc w:val="center"/>
        <w:rPr>
          <w:rFonts w:ascii="Arial" w:hAnsi="Arial" w:cs="Arial"/>
          <w:b/>
          <w:bCs/>
        </w:rPr>
      </w:pPr>
      <w:r w:rsidRPr="003405EB">
        <w:rPr>
          <w:rFonts w:ascii="Arial" w:hAnsi="Arial" w:cs="Arial"/>
          <w:b/>
          <w:bCs/>
        </w:rPr>
        <w:t xml:space="preserve">4. Перечень мероприятий и целевых показателей.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shd w:val="clear" w:color="auto" w:fill="FFFFFF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3405EB" w:rsidRPr="003405EB" w:rsidRDefault="003405EB" w:rsidP="003405EB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Программа комплексного развития систем коммунальной инфраструктуры Коротоякского сельского поселения на 2017-2027 годы направлена на: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снижение уровня износа, повышение качества предоставляемых коммунальных услуг, </w:t>
      </w:r>
    </w:p>
    <w:p w:rsidR="003405EB" w:rsidRPr="003405EB" w:rsidRDefault="003405EB" w:rsidP="003405EB">
      <w:pPr>
        <w:numPr>
          <w:ilvl w:val="0"/>
          <w:numId w:val="9"/>
        </w:num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улучшение экологической ситуации.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3405EB" w:rsidRPr="003405EB" w:rsidRDefault="003405EB" w:rsidP="003405EB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сдерживание темпов роста тарифов на коммунальные услуги.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На территории Коротоякского сельского поселения предоставлением услуг в сфере жилищно-коммунального хозяйства занимаются 5 организаций, а именно: ООО «Газпром </w:t>
      </w:r>
      <w:proofErr w:type="spellStart"/>
      <w:r w:rsidRPr="003405EB">
        <w:rPr>
          <w:rFonts w:ascii="Arial" w:hAnsi="Arial" w:cs="Arial"/>
        </w:rPr>
        <w:t>межрегионгаз</w:t>
      </w:r>
      <w:proofErr w:type="spellEnd"/>
      <w:r w:rsidRPr="003405EB">
        <w:rPr>
          <w:rFonts w:ascii="Arial" w:hAnsi="Arial" w:cs="Arial"/>
        </w:rPr>
        <w:t xml:space="preserve"> Воронеж», ПАО «МРСК-Центра» (филиал ПАО «МРСК Центра «Воронежэнерго»), МУП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», МУП «Коротояккоммунхоз» ТСЖ «Коротоякское».</w:t>
      </w:r>
    </w:p>
    <w:p w:rsidR="003405EB" w:rsidRPr="003405EB" w:rsidRDefault="003405EB" w:rsidP="003405EB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3405EB" w:rsidRPr="003405EB" w:rsidRDefault="003405EB" w:rsidP="00732985">
      <w:pPr>
        <w:autoSpaceDE w:val="0"/>
        <w:ind w:firstLine="720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>Причинами возникновения проблем является: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- высокий процент изношенности коммунальной инфраструктуры, </w:t>
      </w:r>
    </w:p>
    <w:p w:rsidR="003405EB" w:rsidRPr="003405EB" w:rsidRDefault="003405EB" w:rsidP="00732985">
      <w:pPr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- неудовлетворительное техническое состояние жилищного фонда.</w:t>
      </w:r>
    </w:p>
    <w:p w:rsidR="003405EB" w:rsidRPr="003405EB" w:rsidRDefault="003405EB" w:rsidP="00732985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3405EB">
        <w:rPr>
          <w:rFonts w:ascii="Arial" w:hAnsi="Arial" w:cs="Arial"/>
          <w:iCs/>
        </w:rPr>
        <w:t xml:space="preserve"> наличием потерь в системах водоснабжения и других непроизводительных расходов сохраняется высокий уровень затрат предприятий ЖКХ, что в целом негативно сказывается на финансовых результатах их хозяйственной деятельности.</w:t>
      </w:r>
    </w:p>
    <w:p w:rsidR="003405EB" w:rsidRPr="003405EB" w:rsidRDefault="003405EB" w:rsidP="003405EB">
      <w:pPr>
        <w:shd w:val="clear" w:color="auto" w:fill="FFFFFF"/>
        <w:ind w:firstLine="708"/>
        <w:jc w:val="right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Ед. </w:t>
            </w:r>
          </w:p>
          <w:p w:rsidR="003405EB" w:rsidRPr="003405EB" w:rsidRDefault="003405EB" w:rsidP="003405EB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Значение показателя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D6099F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6099F">
              <w:rPr>
                <w:rFonts w:ascii="Arial" w:hAnsi="Arial" w:cs="Arial"/>
                <w:b/>
              </w:rPr>
              <w:t>106,93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в том числе</w:t>
            </w:r>
            <w:r w:rsidRPr="003405E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>МКД</w:t>
            </w:r>
            <w:r w:rsidRPr="003405EB">
              <w:rPr>
                <w:rFonts w:ascii="Arial" w:hAnsi="Arial" w:cs="Arial"/>
                <w:bCs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6,0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F4756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A60E82">
              <w:rPr>
                <w:rFonts w:ascii="Arial" w:hAnsi="Arial" w:cs="Arial"/>
              </w:rPr>
              <w:t>97,42</w:t>
            </w:r>
          </w:p>
        </w:tc>
      </w:tr>
      <w:tr w:rsidR="003405EB" w:rsidRPr="003405EB" w:rsidTr="003405EB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Водоснабжение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65127D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13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м3/</w:t>
            </w:r>
            <w:proofErr w:type="spellStart"/>
            <w:r w:rsidRPr="003405EB">
              <w:rPr>
                <w:rFonts w:ascii="Arial" w:hAnsi="Arial" w:cs="Arial"/>
              </w:rPr>
              <w:t>сут</w:t>
            </w:r>
            <w:proofErr w:type="spellEnd"/>
            <w:r w:rsidRPr="003405E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2640</w:t>
            </w:r>
          </w:p>
        </w:tc>
      </w:tr>
      <w:tr w:rsidR="003405EB" w:rsidRPr="003405EB" w:rsidTr="003405EB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50AD8" w:rsidP="003405EB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350AD8">
              <w:rPr>
                <w:rFonts w:ascii="Arial" w:hAnsi="Arial" w:cs="Arial"/>
              </w:rPr>
              <w:t>81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 xml:space="preserve">из них </w:t>
            </w:r>
            <w:r w:rsidR="001261A7" w:rsidRPr="003405EB">
              <w:rPr>
                <w:rFonts w:ascii="Arial" w:hAnsi="Arial" w:cs="Arial"/>
              </w:rPr>
              <w:t>обслуживают жилищный</w:t>
            </w:r>
            <w:r w:rsidRPr="003405EB">
              <w:rPr>
                <w:rFonts w:ascii="Arial" w:hAnsi="Arial" w:cs="Arial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7</w:t>
            </w:r>
            <w:r w:rsidRPr="00A60E82">
              <w:rPr>
                <w:rFonts w:ascii="Arial" w:hAnsi="Arial" w:cs="Arial"/>
              </w:rPr>
              <w:t>0</w:t>
            </w:r>
          </w:p>
        </w:tc>
      </w:tr>
      <w:tr w:rsidR="003405EB" w:rsidRPr="003405EB" w:rsidTr="003405EB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  <w:bCs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Газификация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Cs/>
              </w:rPr>
              <w:t xml:space="preserve">Количество </w:t>
            </w:r>
            <w:r w:rsidR="001261A7" w:rsidRPr="003405EB">
              <w:rPr>
                <w:rFonts w:ascii="Arial" w:hAnsi="Arial" w:cs="Arial"/>
                <w:bCs/>
              </w:rPr>
              <w:t>населенных пунктов,</w:t>
            </w:r>
            <w:r w:rsidRPr="003405EB">
              <w:rPr>
                <w:rFonts w:ascii="Arial" w:hAnsi="Arial" w:cs="Arial"/>
                <w:b/>
                <w:bCs/>
              </w:rPr>
              <w:t xml:space="preserve"> </w:t>
            </w:r>
            <w:r w:rsidRPr="003405EB">
              <w:rPr>
                <w:rFonts w:ascii="Arial" w:hAnsi="Arial" w:cs="Arial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3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  <w:bCs/>
                <w:lang w:val="en-US"/>
              </w:rPr>
              <w:t> </w:t>
            </w:r>
            <w:r w:rsidR="001261A7" w:rsidRPr="003405EB">
              <w:rPr>
                <w:rFonts w:ascii="Arial" w:hAnsi="Arial" w:cs="Arial"/>
              </w:rPr>
              <w:t>Количество</w:t>
            </w:r>
            <w:r w:rsidR="001261A7" w:rsidRPr="003405EB">
              <w:rPr>
                <w:rFonts w:ascii="Arial" w:hAnsi="Arial" w:cs="Arial"/>
                <w:b/>
              </w:rPr>
              <w:t xml:space="preserve"> </w:t>
            </w:r>
            <w:r w:rsidR="001261A7" w:rsidRPr="001261A7">
              <w:rPr>
                <w:rFonts w:ascii="Arial" w:hAnsi="Arial" w:cs="Arial"/>
              </w:rPr>
              <w:t>квартир</w:t>
            </w:r>
            <w:r w:rsidRPr="003405EB">
              <w:rPr>
                <w:rFonts w:ascii="Arial" w:hAnsi="Arial" w:cs="Arial"/>
              </w:rPr>
              <w:t xml:space="preserve">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A60E82">
              <w:rPr>
                <w:rFonts w:ascii="Arial" w:hAnsi="Arial" w:cs="Arial"/>
                <w:lang w:val="en-US"/>
              </w:rPr>
              <w:t>1800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3405EB" w:rsidP="003405E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60E82">
              <w:rPr>
                <w:rFonts w:ascii="Arial" w:hAnsi="Arial" w:cs="Arial"/>
                <w:b/>
              </w:rPr>
              <w:t>Организация сбора и вывоза ТБО</w:t>
            </w:r>
          </w:p>
        </w:tc>
      </w:tr>
      <w:tr w:rsidR="003405EB" w:rsidRPr="003405EB" w:rsidTr="003405EB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0E82" w:rsidRDefault="00EB410A" w:rsidP="0024255F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  <w:lang w:val="en-US"/>
              </w:rPr>
              <w:t>1200</w:t>
            </w:r>
          </w:p>
        </w:tc>
      </w:tr>
      <w:tr w:rsidR="003405EB" w:rsidRPr="003405EB" w:rsidTr="003405EB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5EB" w:rsidRPr="00A6698F" w:rsidRDefault="003405EB" w:rsidP="003405EB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A60E82">
              <w:rPr>
                <w:rFonts w:ascii="Arial" w:hAnsi="Arial" w:cs="Arial"/>
                <w:b/>
              </w:rPr>
              <w:t>Электроснабжение</w:t>
            </w:r>
          </w:p>
        </w:tc>
      </w:tr>
      <w:tr w:rsidR="003405EB" w:rsidRPr="003405EB" w:rsidTr="003405EB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851953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A60E82">
              <w:rPr>
                <w:rFonts w:ascii="Arial" w:hAnsi="Arial" w:cs="Arial"/>
              </w:rPr>
              <w:t>47,0</w:t>
            </w:r>
          </w:p>
        </w:tc>
      </w:tr>
      <w:tr w:rsidR="003405EB" w:rsidRPr="003405EB" w:rsidTr="003405EB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rPr>
                <w:rFonts w:ascii="Arial" w:hAnsi="Arial" w:cs="Arial"/>
                <w:bCs/>
              </w:rPr>
            </w:pPr>
            <w:r w:rsidRPr="003405EB">
              <w:rPr>
                <w:rFonts w:ascii="Arial" w:hAnsi="Arial" w:cs="Arial"/>
                <w:bCs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05EB" w:rsidRPr="003405EB" w:rsidRDefault="003405EB" w:rsidP="003405EB">
            <w:pPr>
              <w:snapToGrid w:val="0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405EB" w:rsidRPr="00A60E82" w:rsidRDefault="00F855D4" w:rsidP="003405E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</w:tr>
    </w:tbl>
    <w:p w:rsidR="003405EB" w:rsidRPr="003405EB" w:rsidRDefault="003405EB" w:rsidP="003405EB">
      <w:pPr>
        <w:suppressAutoHyphens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val="x-none" w:eastAsia="ar-SA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3405EB">
        <w:rPr>
          <w:rFonts w:ascii="Arial" w:eastAsia="Arial" w:hAnsi="Arial" w:cs="Arial"/>
          <w:lang w:eastAsia="ar-SA"/>
        </w:rPr>
        <w:t xml:space="preserve">на территории </w:t>
      </w:r>
      <w:r w:rsidRPr="003405EB">
        <w:rPr>
          <w:rFonts w:ascii="Arial" w:eastAsia="Arial" w:hAnsi="Arial" w:cs="Arial"/>
          <w:lang w:val="x-none" w:eastAsia="ar-SA"/>
        </w:rPr>
        <w:t xml:space="preserve"> </w:t>
      </w:r>
      <w:r w:rsidRPr="003405EB">
        <w:rPr>
          <w:rFonts w:ascii="Arial" w:eastAsia="Arial" w:hAnsi="Arial" w:cs="Arial"/>
          <w:lang w:eastAsia="ar-SA"/>
        </w:rPr>
        <w:t>Коротоякского сельского поселения</w:t>
      </w:r>
      <w:r w:rsidRPr="003405EB">
        <w:rPr>
          <w:rFonts w:ascii="Arial" w:eastAsia="Arial" w:hAnsi="Arial" w:cs="Arial"/>
          <w:lang w:val="x-none" w:eastAsia="ar-SA"/>
        </w:rPr>
        <w:t>.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 xml:space="preserve"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3405EB" w:rsidRPr="003405EB" w:rsidRDefault="003405EB" w:rsidP="003405EB">
      <w:pPr>
        <w:tabs>
          <w:tab w:val="left" w:pos="851"/>
        </w:tabs>
        <w:ind w:firstLine="709"/>
        <w:contextualSpacing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3405EB" w:rsidRPr="003405EB" w:rsidRDefault="003405EB" w:rsidP="003405EB">
      <w:pPr>
        <w:tabs>
          <w:tab w:val="left" w:pos="851"/>
        </w:tabs>
        <w:contextualSpacing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3405EB" w:rsidRPr="003405EB" w:rsidRDefault="003405EB" w:rsidP="003405EB">
      <w:pPr>
        <w:shd w:val="clear" w:color="auto" w:fill="FFFFFF"/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а) показатели качества воды (в отношении питьевой воды);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б) показатели надежности и бесперебойности водоснабжения;</w:t>
      </w:r>
    </w:p>
    <w:p w:rsidR="003405EB" w:rsidRPr="003405EB" w:rsidRDefault="003405EB" w:rsidP="003405EB">
      <w:pPr>
        <w:shd w:val="clear" w:color="auto" w:fill="FFFFFF"/>
        <w:rPr>
          <w:rFonts w:ascii="Arial" w:hAnsi="Arial" w:cs="Arial"/>
        </w:rPr>
      </w:pPr>
      <w:r w:rsidRPr="003405EB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3405EB" w:rsidRPr="003405EB" w:rsidRDefault="003405EB" w:rsidP="003405EB">
      <w:pPr>
        <w:suppressAutoHyphens/>
        <w:jc w:val="both"/>
        <w:rPr>
          <w:rFonts w:ascii="Arial" w:eastAsia="Arial" w:hAnsi="Arial" w:cs="Arial"/>
          <w:color w:val="0D0D0D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д) </w:t>
      </w:r>
      <w:r w:rsidRPr="003405EB">
        <w:rPr>
          <w:rFonts w:ascii="Arial" w:eastAsia="Arial" w:hAnsi="Arial" w:cs="Arial"/>
          <w:color w:val="0D0D0D"/>
          <w:lang w:eastAsia="ar-SA"/>
        </w:rPr>
        <w:t>использование современных систем трубопроводов и арматуры исключающих потери воды из системы;</w:t>
      </w:r>
    </w:p>
    <w:p w:rsidR="003405EB" w:rsidRPr="003405EB" w:rsidRDefault="003405EB" w:rsidP="003405EB">
      <w:pPr>
        <w:suppressAutoHyphens/>
        <w:autoSpaceDE w:val="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3405EB" w:rsidRPr="00DB0AE6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3405EB" w:rsidRPr="003405EB" w:rsidRDefault="003405EB" w:rsidP="003405EB">
      <w:pPr>
        <w:ind w:firstLine="851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3405EB">
        <w:rPr>
          <w:rFonts w:ascii="Arial" w:hAnsi="Arial" w:cs="Arial"/>
          <w:color w:val="0D0D0D"/>
        </w:rPr>
        <w:t>новых объектов капитального строительства являются:</w:t>
      </w:r>
    </w:p>
    <w:p w:rsidR="003405EB" w:rsidRPr="003405EB" w:rsidRDefault="003405EB" w:rsidP="003405EB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Поиск и бурение разведочных скважин;</w:t>
      </w:r>
    </w:p>
    <w:p w:rsidR="003405EB" w:rsidRPr="003405EB" w:rsidRDefault="003405EB" w:rsidP="003405EB">
      <w:pPr>
        <w:tabs>
          <w:tab w:val="left" w:pos="1418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2. Обеспечение централизованной системой водоснабжения существующих районов жилой застройки;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4. Обеспечение централизованной системой водоснабжения поселения новой жилой застройки поселения;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5. Проектирование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6. Строительство новых водопроводных сетей;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7. Проектирование новых водозаборных сооружений;</w:t>
      </w:r>
    </w:p>
    <w:p w:rsidR="003405EB" w:rsidRPr="003405EB" w:rsidRDefault="003405EB" w:rsidP="003405EB">
      <w:pPr>
        <w:ind w:left="37" w:firstLine="672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 xml:space="preserve">8. Строительство новых водозаборных сооружений; 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9. Благоустройство санитарной зоны скважин и ремонт ограждений;</w:t>
      </w:r>
    </w:p>
    <w:p w:rsidR="003405EB" w:rsidRPr="003405EB" w:rsidRDefault="003405EB" w:rsidP="003405E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hAnsi="Arial" w:cs="Arial"/>
          <w:b/>
          <w:lang w:eastAsia="ar-SA"/>
        </w:rPr>
        <w:t>4.4.</w:t>
      </w:r>
      <w:r w:rsidRPr="003405EB">
        <w:rPr>
          <w:rFonts w:ascii="Arial" w:eastAsia="Arial" w:hAnsi="Arial" w:cs="Arial"/>
          <w:b/>
          <w:lang w:eastAsia="ar-SA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Твердые бытовые отходы, собираемые на территории Коротоякского сельского поселения, утилизируются на полигоне Острогожского района, который расположен на территории Острогожского муниципального района в 15 км от Коротоякского </w:t>
      </w:r>
      <w:r w:rsidRPr="003405EB">
        <w:rPr>
          <w:rFonts w:ascii="Arial" w:eastAsia="Arial" w:hAnsi="Arial" w:cs="Arial"/>
          <w:lang w:eastAsia="ar-SA"/>
        </w:rPr>
        <w:lastRenderedPageBreak/>
        <w:t>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color w:val="0D0D0D"/>
          <w:lang w:eastAsia="ar-SA"/>
        </w:rPr>
      </w:pPr>
      <w:r w:rsidRPr="007E6980">
        <w:rPr>
          <w:rFonts w:ascii="Arial" w:eastAsia="Arial" w:hAnsi="Arial" w:cs="Arial"/>
          <w:color w:val="0D0D0D"/>
          <w:lang w:eastAsia="ar-SA"/>
        </w:rPr>
        <w:t xml:space="preserve">Для увеличения процента охвата населения услугами по сбору и вывозу бытовых отходов и мусора необходимо установить </w:t>
      </w:r>
      <w:r w:rsidR="007E6980" w:rsidRPr="007E6980">
        <w:rPr>
          <w:rFonts w:ascii="Arial" w:hAnsi="Arial" w:cs="Arial"/>
        </w:rPr>
        <w:t>6 контейнерных площадок</w:t>
      </w:r>
      <w:r w:rsidR="007E6980" w:rsidRPr="007E6980">
        <w:t xml:space="preserve"> </w:t>
      </w:r>
      <w:r w:rsidR="007E6980" w:rsidRPr="007E6980">
        <w:rPr>
          <w:rFonts w:ascii="Arial" w:hAnsi="Arial" w:cs="Arial"/>
        </w:rPr>
        <w:t>заглубленного типа</w:t>
      </w:r>
      <w:r w:rsidRPr="007E6980">
        <w:rPr>
          <w:rFonts w:ascii="Arial" w:eastAsia="Arial" w:hAnsi="Arial" w:cs="Arial"/>
          <w:color w:val="0D0D0D"/>
          <w:lang w:eastAsia="ar-SA"/>
        </w:rPr>
        <w:t>.</w:t>
      </w:r>
      <w:r w:rsidRPr="003405EB">
        <w:rPr>
          <w:rFonts w:ascii="Arial" w:eastAsia="Arial" w:hAnsi="Arial" w:cs="Arial"/>
          <w:color w:val="0D0D0D"/>
          <w:lang w:eastAsia="ar-SA"/>
        </w:rPr>
        <w:t xml:space="preserve">  </w:t>
      </w:r>
    </w:p>
    <w:p w:rsidR="00A60E82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4.5. Мероприятия, направленные на повышение надежности </w:t>
      </w:r>
    </w:p>
    <w:p w:rsidR="003405EB" w:rsidRPr="003405EB" w:rsidRDefault="003405EB" w:rsidP="00A60E8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газо-, электро-, тепло-, водоснабжении и качества коммунальных ресурсов.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Основными мероприятиями являются:</w:t>
      </w:r>
    </w:p>
    <w:p w:rsidR="003405EB" w:rsidRPr="003405EB" w:rsidRDefault="003405EB" w:rsidP="003405EB">
      <w:pPr>
        <w:tabs>
          <w:tab w:val="left" w:pos="1418"/>
        </w:tabs>
        <w:jc w:val="both"/>
        <w:rPr>
          <w:rFonts w:ascii="Arial" w:hAnsi="Arial" w:cs="Arial"/>
          <w:color w:val="0D0D0D"/>
        </w:rPr>
      </w:pPr>
      <w:r w:rsidRPr="003405EB">
        <w:rPr>
          <w:rFonts w:ascii="Arial" w:hAnsi="Arial" w:cs="Arial"/>
          <w:color w:val="0D0D0D"/>
        </w:rPr>
        <w:t>1. Реконструкция ветхих водопроводных сетей и сооружений;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2. Устройство для нужд пожаротушения подъездов с твердым покрытием для </w:t>
      </w:r>
      <w:r w:rsidRPr="00F47562">
        <w:rPr>
          <w:rFonts w:ascii="Arial" w:hAnsi="Arial" w:cs="Arial"/>
        </w:rPr>
        <w:t>возможности забора воды пожарными машинами непосредственно из водоемов;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3. Завершение газификации;</w:t>
      </w:r>
    </w:p>
    <w:p w:rsidR="003405EB" w:rsidRPr="00BB3210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4. Реконструкция водозаборных сооружений в с. Коротояк и с. Покровка</w:t>
      </w:r>
      <w:r w:rsidRPr="00BB3210">
        <w:rPr>
          <w:rFonts w:ascii="Arial" w:hAnsi="Arial" w:cs="Arial"/>
        </w:rPr>
        <w:t>;</w:t>
      </w:r>
    </w:p>
    <w:p w:rsidR="003405EB" w:rsidRPr="00F47562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5. Реконструкция участков ВЛ; </w:t>
      </w:r>
    </w:p>
    <w:p w:rsidR="003405EB" w:rsidRPr="003405EB" w:rsidRDefault="003405EB" w:rsidP="003405EB">
      <w:pPr>
        <w:ind w:left="3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6. Проведение работ по уличному освещению.</w:t>
      </w:r>
    </w:p>
    <w:p w:rsidR="003405EB" w:rsidRPr="003405EB" w:rsidRDefault="003405EB" w:rsidP="003405EB">
      <w:pPr>
        <w:widowControl w:val="0"/>
        <w:suppressAutoHyphens/>
        <w:autoSpaceDE w:val="0"/>
        <w:ind w:left="39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39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тепло-, водоснабжения и объектов, используемых для утилизации, обезвреживания и захоронения твердых бытовых отходов.</w:t>
      </w:r>
    </w:p>
    <w:p w:rsidR="003405EB" w:rsidRPr="00F47562" w:rsidRDefault="003405EB" w:rsidP="003405EB">
      <w:pPr>
        <w:ind w:firstLine="567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>Основными мероприятиями являются:</w:t>
      </w:r>
    </w:p>
    <w:p w:rsidR="003405EB" w:rsidRPr="00F47562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 w:rsidRPr="00F47562">
        <w:rPr>
          <w:rFonts w:ascii="Arial" w:hAnsi="Arial" w:cs="Arial"/>
        </w:rPr>
        <w:t xml:space="preserve">1. </w:t>
      </w:r>
      <w:r w:rsidR="003405EB" w:rsidRPr="00F47562">
        <w:rPr>
          <w:rFonts w:ascii="Arial" w:hAnsi="Arial" w:cs="Arial"/>
        </w:rPr>
        <w:t>Реконструкция водозаборных сооружений в с. Коротояк и с. Покровка;</w:t>
      </w:r>
      <w:r w:rsidRPr="00F47562">
        <w:rPr>
          <w:rFonts w:ascii="Arial" w:hAnsi="Arial" w:cs="Arial"/>
        </w:rPr>
        <w:t xml:space="preserve"> </w:t>
      </w:r>
    </w:p>
    <w:p w:rsidR="003405EB" w:rsidRPr="003405EB" w:rsidRDefault="004F177D" w:rsidP="004F177D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3405EB" w:rsidRPr="003405EB" w:rsidRDefault="003405EB" w:rsidP="003405EB">
      <w:pPr>
        <w:tabs>
          <w:tab w:val="left" w:pos="0"/>
        </w:tabs>
        <w:ind w:left="30"/>
        <w:jc w:val="both"/>
        <w:rPr>
          <w:rFonts w:ascii="Arial" w:hAnsi="Arial" w:cs="Arial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1. Удаление сухостойных и аварийных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2. Посадка деревьев;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3. Посадка кустарников;</w:t>
      </w:r>
    </w:p>
    <w:p w:rsidR="003405EB" w:rsidRPr="003405EB" w:rsidRDefault="003405EB" w:rsidP="003405EB">
      <w:pPr>
        <w:ind w:firstLine="709"/>
        <w:rPr>
          <w:rFonts w:ascii="Arial" w:hAnsi="Arial" w:cs="Arial"/>
        </w:rPr>
      </w:pPr>
      <w:r w:rsidRPr="003405EB">
        <w:rPr>
          <w:rFonts w:ascii="Arial" w:hAnsi="Arial" w:cs="Arial"/>
        </w:rPr>
        <w:t>4. Ликвидация несанкционированных свалок, в том числе на землях сельскохозяйственного назначения;</w:t>
      </w:r>
    </w:p>
    <w:p w:rsidR="003405EB" w:rsidRPr="00F47562" w:rsidRDefault="003405EB" w:rsidP="00F47562">
      <w:pPr>
        <w:widowControl w:val="0"/>
        <w:suppressAutoHyphens/>
        <w:autoSpaceDE w:val="0"/>
        <w:ind w:firstLine="709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5. Увеличение охвата населения услугами по вывозу ТБО в поселении. 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1. Разработка мероприятия повышения энергетической эффективности и энергосбережения;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2. Внедрение управления уличным, наружным освещением автоматической системой;</w:t>
      </w:r>
    </w:p>
    <w:p w:rsidR="003405EB" w:rsidRPr="003405EB" w:rsidRDefault="003405EB" w:rsidP="003405EB">
      <w:pPr>
        <w:snapToGrid w:val="0"/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3. Замена устаревших моделей трансформаторов на современные модели;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lastRenderedPageBreak/>
        <w:t xml:space="preserve">4. Устранение несанкционированного доступа к расходу воды и ликвидация утечек; </w:t>
      </w:r>
    </w:p>
    <w:p w:rsidR="003405EB" w:rsidRPr="003405EB" w:rsidRDefault="003405EB" w:rsidP="003405EB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5. Замена на энергосберегающие лампы традиционных ламп накаливания.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b/>
          <w:lang w:eastAsia="ar-SA"/>
        </w:rPr>
      </w:pPr>
      <w:r w:rsidRPr="003405EB">
        <w:rPr>
          <w:rFonts w:ascii="Arial" w:eastAsia="Arial" w:hAnsi="Arial" w:cs="Arial"/>
          <w:b/>
          <w:lang w:eastAsia="ar-SA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 xml:space="preserve">Доля получателей субсидий на оплату коммунальных услуг в общей численности населения Коротоякского сельского поселения не превышает долю населения с доходами ниже прожиточного минимума. 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Коротоякского сельского поселения.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  <w:r w:rsidRPr="003405EB">
        <w:rPr>
          <w:rFonts w:ascii="Arial" w:eastAsia="Arial" w:hAnsi="Arial" w:cs="Arial"/>
          <w:lang w:eastAsia="ar-SA"/>
        </w:rP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также вышеизложенные показатели платежеспособности, расходы на реализацию программы следует считать доступными.</w:t>
      </w:r>
    </w:p>
    <w:p w:rsidR="003405EB" w:rsidRPr="003405EB" w:rsidRDefault="003405EB" w:rsidP="003405EB">
      <w:pPr>
        <w:suppressAutoHyphens/>
        <w:autoSpaceDE w:val="0"/>
        <w:ind w:firstLine="540"/>
        <w:jc w:val="both"/>
        <w:rPr>
          <w:rFonts w:ascii="Arial" w:eastAsia="Arial" w:hAnsi="Arial" w:cs="Arial"/>
          <w:lang w:eastAsia="ar-SA"/>
        </w:rPr>
      </w:pP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коммунальной инфраструктуры Коротоякского сельского поселения</w:t>
      </w:r>
    </w:p>
    <w:p w:rsidR="003405EB" w:rsidRPr="003405EB" w:rsidRDefault="003405EB" w:rsidP="003405EB">
      <w:pPr>
        <w:ind w:right="565"/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Острогожского муниципального района Воронежской области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  <w:r w:rsidRPr="003405EB">
        <w:rPr>
          <w:rFonts w:ascii="Arial" w:hAnsi="Arial" w:cs="Arial"/>
          <w:b/>
        </w:rPr>
        <w:t>на 2017-2027 годы</w:t>
      </w:r>
    </w:p>
    <w:p w:rsidR="003405EB" w:rsidRPr="003405EB" w:rsidRDefault="003405EB" w:rsidP="003405EB">
      <w:pPr>
        <w:jc w:val="center"/>
        <w:rPr>
          <w:rFonts w:ascii="Arial" w:hAnsi="Arial" w:cs="Arial"/>
          <w:b/>
        </w:rPr>
      </w:pPr>
    </w:p>
    <w:p w:rsidR="003405EB" w:rsidRPr="003405EB" w:rsidRDefault="003405EB" w:rsidP="003405EB">
      <w:pPr>
        <w:jc w:val="center"/>
        <w:rPr>
          <w:rFonts w:ascii="Arial" w:hAnsi="Arial" w:cs="Arial"/>
        </w:rPr>
      </w:pPr>
      <w:r w:rsidRPr="003405EB">
        <w:rPr>
          <w:rFonts w:ascii="Arial" w:hAnsi="Arial" w:cs="Arial"/>
          <w:b/>
        </w:rPr>
        <w:t>5.1. Механизм реализации программы и контроль за ходом ее выполнения.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средства местного бюджета, собственные средства предприятий коммунального комплекса. 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 xml:space="preserve"> Пересмотр тарифов на ЖКУ производится в соответствии с действующим законодательством.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ab/>
        <w:t xml:space="preserve">В рамках реализации данной программы в соответствии со стратегическими </w:t>
      </w:r>
      <w:r w:rsidRPr="003405EB">
        <w:rPr>
          <w:rFonts w:ascii="Arial" w:hAnsi="Arial" w:cs="Arial"/>
          <w:lang w:eastAsia="ar-SA"/>
        </w:rPr>
        <w:lastRenderedPageBreak/>
        <w:t>приоритетами развития Коротоякского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Исполнителями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</w:t>
      </w:r>
    </w:p>
    <w:p w:rsidR="003405EB" w:rsidRPr="003405EB" w:rsidRDefault="003405EB" w:rsidP="003405EB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lang w:eastAsia="ar-SA"/>
        </w:rPr>
      </w:pPr>
      <w:r w:rsidRPr="003405EB">
        <w:rPr>
          <w:rFonts w:ascii="Arial" w:hAnsi="Arial" w:cs="Arial"/>
          <w:lang w:eastAsia="ar-SA"/>
        </w:rPr>
        <w:t>Контроль за реализацией Программы осуществляет по итогам каждого года администрация Коротоякского сельского поселения и Совет народных депутатов Коротоякского сельского поселения.</w:t>
      </w:r>
    </w:p>
    <w:p w:rsidR="003405EB" w:rsidRPr="003405EB" w:rsidRDefault="003405EB" w:rsidP="003405EB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3405EB" w:rsidRPr="003405EB" w:rsidRDefault="003405EB" w:rsidP="003405EB">
      <w:pPr>
        <w:shd w:val="clear" w:color="auto" w:fill="FFFFFF"/>
        <w:ind w:firstLine="567"/>
        <w:jc w:val="center"/>
        <w:rPr>
          <w:rFonts w:ascii="Arial" w:hAnsi="Arial" w:cs="Arial"/>
        </w:rPr>
      </w:pPr>
    </w:p>
    <w:tbl>
      <w:tblPr>
        <w:tblW w:w="9497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1134"/>
        <w:gridCol w:w="1134"/>
        <w:gridCol w:w="1134"/>
        <w:gridCol w:w="346"/>
        <w:gridCol w:w="1213"/>
      </w:tblGrid>
      <w:tr w:rsidR="003405EB" w:rsidRPr="003405EB" w:rsidTr="002977FB">
        <w:trPr>
          <w:trHeight w:val="599"/>
          <w:tblCellSpacing w:w="20" w:type="dxa"/>
        </w:trPr>
        <w:tc>
          <w:tcPr>
            <w:tcW w:w="2066" w:type="dxa"/>
            <w:vMerge w:val="restart"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7311" w:type="dxa"/>
            <w:gridSpan w:val="7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В том числе по годам реализации ПКР</w:t>
            </w:r>
          </w:p>
        </w:tc>
      </w:tr>
      <w:tr w:rsidR="002977FB" w:rsidRPr="003405EB" w:rsidTr="00F47562">
        <w:trPr>
          <w:trHeight w:val="346"/>
          <w:tblCellSpacing w:w="20" w:type="dxa"/>
        </w:trPr>
        <w:tc>
          <w:tcPr>
            <w:tcW w:w="2066" w:type="dxa"/>
            <w:vMerge/>
            <w:shd w:val="clear" w:color="auto" w:fill="auto"/>
            <w:vAlign w:val="center"/>
          </w:tcPr>
          <w:p w:rsidR="003405EB" w:rsidRPr="003405EB" w:rsidRDefault="003405EB" w:rsidP="003405EB">
            <w:pPr>
              <w:ind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2017 г.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2018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2019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2020 г.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2021 г.</w:t>
            </w:r>
          </w:p>
        </w:tc>
        <w:tc>
          <w:tcPr>
            <w:tcW w:w="1499" w:type="dxa"/>
            <w:gridSpan w:val="2"/>
            <w:vAlign w:val="center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2022-2027 гг.</w:t>
            </w:r>
          </w:p>
        </w:tc>
      </w:tr>
      <w:tr w:rsidR="003405EB" w:rsidRPr="003405EB" w:rsidTr="002977FB">
        <w:trPr>
          <w:trHeight w:val="56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Система водоснабжения</w:t>
            </w:r>
          </w:p>
        </w:tc>
      </w:tr>
      <w:tr w:rsidR="003405EB" w:rsidRPr="003405EB" w:rsidTr="002977FB">
        <w:trPr>
          <w:trHeight w:val="33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1.1. Строительство новых водозаборов (2 шт.)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8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57254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14937,1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8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B45623" w:rsidP="00357254">
            <w:pPr>
              <w:snapToGrid w:val="0"/>
              <w:ind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B45623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135,6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75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118FD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 xml:space="preserve">1.2. Разработка проектно-сметной документации на реконструкцию </w:t>
            </w:r>
          </w:p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существующих и строительство новых водопроводных сетей</w:t>
            </w:r>
          </w:p>
        </w:tc>
      </w:tr>
      <w:tr w:rsidR="002977FB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A147D7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A147D7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A147D7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357254">
            <w:pPr>
              <w:jc w:val="center"/>
            </w:pPr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357254">
            <w:pPr>
              <w:jc w:val="center"/>
            </w:pPr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</w:tr>
      <w:tr w:rsidR="00115C27" w:rsidRPr="003405EB" w:rsidTr="00F47562">
        <w:trPr>
          <w:trHeight w:val="758"/>
          <w:tblCellSpacing w:w="20" w:type="dxa"/>
        </w:trPr>
        <w:tc>
          <w:tcPr>
            <w:tcW w:w="2066" w:type="dxa"/>
            <w:shd w:val="clear" w:color="auto" w:fill="auto"/>
          </w:tcPr>
          <w:p w:rsidR="00115C27" w:rsidRPr="003405EB" w:rsidRDefault="00115C27" w:rsidP="00115C2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115C27" w:rsidRPr="003405EB" w:rsidRDefault="00115C27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115C27" w:rsidRDefault="00115C27" w:rsidP="00357254">
            <w:pPr>
              <w:jc w:val="center"/>
            </w:pPr>
            <w:r w:rsidRPr="00332E71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Default="00115C27" w:rsidP="00357254">
            <w:pPr>
              <w:jc w:val="center"/>
            </w:pPr>
            <w:r w:rsidRPr="00AD146F"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115C27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6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3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1.3. реконструкция существующих водозаборов и строительство новых водопроводных сетей</w:t>
            </w:r>
          </w:p>
        </w:tc>
      </w:tr>
      <w:tr w:rsidR="002977FB" w:rsidRPr="003405EB" w:rsidTr="00F47562">
        <w:trPr>
          <w:trHeight w:val="36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6B07FB" w:rsidRPr="003405EB" w:rsidTr="00F47562">
        <w:trPr>
          <w:trHeight w:val="553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357254">
            <w:pPr>
              <w:jc w:val="center"/>
            </w:pPr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357254">
            <w:pPr>
              <w:jc w:val="center"/>
            </w:pPr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</w:t>
            </w:r>
          </w:p>
        </w:tc>
      </w:tr>
      <w:tr w:rsidR="006B07FB" w:rsidRPr="003405EB" w:rsidTr="00F47562">
        <w:trPr>
          <w:trHeight w:val="491"/>
          <w:tblCellSpacing w:w="20" w:type="dxa"/>
        </w:trPr>
        <w:tc>
          <w:tcPr>
            <w:tcW w:w="2066" w:type="dxa"/>
            <w:shd w:val="clear" w:color="auto" w:fill="auto"/>
          </w:tcPr>
          <w:p w:rsidR="006B07FB" w:rsidRPr="003405EB" w:rsidRDefault="006B07FB" w:rsidP="006B07F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6B07FB" w:rsidRPr="003405EB" w:rsidRDefault="006B07F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6B07FB" w:rsidRDefault="006B07FB" w:rsidP="00357254">
            <w:pPr>
              <w:jc w:val="center"/>
            </w:pPr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Default="006B07FB" w:rsidP="00357254">
            <w:pPr>
              <w:jc w:val="center"/>
            </w:pPr>
            <w:r w:rsidRPr="000720FE">
              <w:t>---</w:t>
            </w:r>
          </w:p>
        </w:tc>
        <w:tc>
          <w:tcPr>
            <w:tcW w:w="1094" w:type="dxa"/>
            <w:shd w:val="clear" w:color="auto" w:fill="auto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</w:t>
            </w:r>
          </w:p>
          <w:p w:rsidR="006B07FB" w:rsidRPr="00A147D7" w:rsidRDefault="006B07F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</w:t>
            </w:r>
          </w:p>
        </w:tc>
        <w:tc>
          <w:tcPr>
            <w:tcW w:w="1153" w:type="dxa"/>
          </w:tcPr>
          <w:p w:rsidR="006B07FB" w:rsidRPr="00A147D7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--</w:t>
            </w:r>
          </w:p>
        </w:tc>
      </w:tr>
      <w:tr w:rsidR="002977FB" w:rsidRPr="003405EB" w:rsidTr="00F47562">
        <w:trPr>
          <w:trHeight w:val="35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153" w:type="dxa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371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3.Система сбора и вывоза твердых бытовых отходов</w:t>
            </w:r>
          </w:p>
        </w:tc>
      </w:tr>
      <w:tr w:rsidR="003405EB" w:rsidRPr="003405EB" w:rsidTr="002977FB">
        <w:trPr>
          <w:trHeight w:val="3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3.1. Уборка несанкционированных свалок</w:t>
            </w:r>
          </w:p>
        </w:tc>
      </w:tr>
      <w:tr w:rsidR="002977FB" w:rsidRPr="003405EB" w:rsidTr="00F47562">
        <w:trPr>
          <w:trHeight w:val="46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0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5D1397" w:rsidRPr="003405EB" w:rsidTr="00F47562">
        <w:trPr>
          <w:trHeight w:val="393"/>
          <w:tblCellSpacing w:w="20" w:type="dxa"/>
        </w:trPr>
        <w:tc>
          <w:tcPr>
            <w:tcW w:w="2066" w:type="dxa"/>
            <w:shd w:val="clear" w:color="auto" w:fill="auto"/>
          </w:tcPr>
          <w:p w:rsidR="005D1397" w:rsidRPr="003405EB" w:rsidRDefault="005D1397" w:rsidP="005D1397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5D1397" w:rsidRPr="003405EB" w:rsidRDefault="005D1397" w:rsidP="0035725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377" w:type="dxa"/>
            <w:shd w:val="clear" w:color="auto" w:fill="auto"/>
          </w:tcPr>
          <w:p w:rsidR="005D1397" w:rsidRPr="003405EB" w:rsidRDefault="005D1397" w:rsidP="00357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29,2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357254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100,0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9A4EE9" w:rsidP="00357254">
            <w:pPr>
              <w:jc w:val="center"/>
              <w:rPr>
                <w:rFonts w:ascii="Arial" w:hAnsi="Arial" w:cs="Arial"/>
              </w:rPr>
            </w:pPr>
            <w:r w:rsidRPr="00A147D7">
              <w:rPr>
                <w:rFonts w:ascii="Arial" w:hAnsi="Arial" w:cs="Arial"/>
              </w:rPr>
              <w:t>49,8</w:t>
            </w:r>
          </w:p>
        </w:tc>
        <w:tc>
          <w:tcPr>
            <w:tcW w:w="1094" w:type="dxa"/>
            <w:shd w:val="clear" w:color="auto" w:fill="auto"/>
          </w:tcPr>
          <w:p w:rsidR="005D1397" w:rsidRPr="003405EB" w:rsidRDefault="005D1397" w:rsidP="00357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</w:t>
            </w:r>
            <w:r w:rsidR="00BF5ABD">
              <w:rPr>
                <w:rFonts w:ascii="Arial" w:hAnsi="Arial" w:cs="Arial"/>
              </w:rPr>
              <w:t>0</w:t>
            </w:r>
          </w:p>
        </w:tc>
        <w:tc>
          <w:tcPr>
            <w:tcW w:w="1499" w:type="dxa"/>
            <w:gridSpan w:val="2"/>
          </w:tcPr>
          <w:p w:rsidR="005D1397" w:rsidRPr="003405EB" w:rsidRDefault="005D1397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2977FB" w:rsidRPr="003405EB" w:rsidTr="00F47562">
        <w:trPr>
          <w:trHeight w:val="28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47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3.2. Рекультивация территории, на которой ранее располагалась несанкционированная свалка в Коротоякском сельском поселении</w:t>
            </w:r>
          </w:p>
        </w:tc>
      </w:tr>
      <w:tr w:rsidR="002977FB" w:rsidRPr="003405EB" w:rsidTr="00F47562">
        <w:trPr>
          <w:trHeight w:val="323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14C22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14C22" w:rsidRPr="003405EB" w:rsidRDefault="00314C22" w:rsidP="00314C2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14C22" w:rsidRDefault="00314C22" w:rsidP="00357254">
            <w:pPr>
              <w:jc w:val="center"/>
            </w:pPr>
            <w:r w:rsidRPr="00723BFA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31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548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2977FB" w:rsidRPr="003405EB" w:rsidTr="00F47562">
        <w:trPr>
          <w:trHeight w:val="20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4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9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458,2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6C385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508,7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6C385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200,00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5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5</w:t>
            </w:r>
          </w:p>
        </w:tc>
        <w:tc>
          <w:tcPr>
            <w:tcW w:w="1499" w:type="dxa"/>
            <w:gridSpan w:val="2"/>
          </w:tcPr>
          <w:p w:rsidR="003405EB" w:rsidRPr="00A52C85" w:rsidRDefault="009A4EE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5</w:t>
            </w:r>
          </w:p>
        </w:tc>
      </w:tr>
      <w:tr w:rsidR="002977FB" w:rsidRPr="003405EB" w:rsidTr="00F47562">
        <w:trPr>
          <w:trHeight w:val="582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6C385B" w:rsidP="00357254">
            <w:pPr>
              <w:spacing w:before="120"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340,3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A02C24" w:rsidP="00357254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A02C24" w:rsidP="00357254">
            <w:pPr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A02C24" w:rsidP="00357254">
            <w:pPr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350,00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A02C24" w:rsidP="00357254">
            <w:pPr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350,00</w:t>
            </w:r>
          </w:p>
        </w:tc>
        <w:tc>
          <w:tcPr>
            <w:tcW w:w="1499" w:type="dxa"/>
            <w:gridSpan w:val="2"/>
          </w:tcPr>
          <w:p w:rsidR="003405EB" w:rsidRPr="00A52C85" w:rsidRDefault="00A02C24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2100,00</w:t>
            </w:r>
          </w:p>
        </w:tc>
      </w:tr>
      <w:tr w:rsidR="003405EB" w:rsidRPr="003405EB" w:rsidTr="002977FB">
        <w:trPr>
          <w:trHeight w:val="295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67525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  <w:b/>
              </w:rPr>
              <w:t xml:space="preserve">3.5. </w:t>
            </w:r>
            <w:r w:rsidRPr="005628C9">
              <w:rPr>
                <w:rFonts w:ascii="Arial" w:hAnsi="Arial" w:cs="Arial"/>
                <w:b/>
              </w:rPr>
              <w:t xml:space="preserve">Устройство </w:t>
            </w:r>
            <w:r w:rsidR="005628C9" w:rsidRPr="005628C9">
              <w:rPr>
                <w:rFonts w:ascii="Arial" w:hAnsi="Arial" w:cs="Arial"/>
                <w:b/>
              </w:rPr>
              <w:t>6 контейнерных площадок</w:t>
            </w:r>
            <w:r w:rsidR="005628C9" w:rsidRPr="005628C9">
              <w:rPr>
                <w:b/>
              </w:rPr>
              <w:t xml:space="preserve"> </w:t>
            </w:r>
            <w:r w:rsidR="005628C9" w:rsidRPr="005628C9">
              <w:rPr>
                <w:rFonts w:ascii="Arial" w:hAnsi="Arial" w:cs="Arial"/>
                <w:b/>
              </w:rPr>
              <w:t>заглубленного типа</w:t>
            </w:r>
          </w:p>
        </w:tc>
      </w:tr>
      <w:tr w:rsidR="002977FB" w:rsidRPr="003405EB" w:rsidTr="00F47562">
        <w:trPr>
          <w:trHeight w:val="331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8E740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34,7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0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A52C85" w:rsidRDefault="008E740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A52C85">
              <w:rPr>
                <w:rFonts w:ascii="Arial" w:hAnsi="Arial" w:cs="Arial"/>
              </w:rPr>
              <w:t>1702,0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11B2" w:rsidRPr="003405EB" w:rsidTr="00F47562">
        <w:trPr>
          <w:trHeight w:val="246"/>
          <w:tblCellSpacing w:w="20" w:type="dxa"/>
        </w:trPr>
        <w:tc>
          <w:tcPr>
            <w:tcW w:w="2066" w:type="dxa"/>
            <w:shd w:val="clear" w:color="auto" w:fill="auto"/>
          </w:tcPr>
          <w:p w:rsidR="002911B2" w:rsidRPr="003405EB" w:rsidRDefault="002911B2" w:rsidP="002911B2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2911B2" w:rsidRPr="003405EB" w:rsidRDefault="002911B2" w:rsidP="00357254">
            <w:pPr>
              <w:spacing w:before="120" w:after="120"/>
              <w:ind w:left="-108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2911B2" w:rsidRPr="003405EB" w:rsidRDefault="002911B2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3405EB" w:rsidRDefault="002911B2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2911B2" w:rsidRPr="00A52C85" w:rsidRDefault="008E7409" w:rsidP="00357254">
            <w:pPr>
              <w:jc w:val="center"/>
            </w:pPr>
            <w:r w:rsidRPr="00A52C85">
              <w:rPr>
                <w:rFonts w:ascii="Arial" w:hAnsi="Arial" w:cs="Arial"/>
              </w:rPr>
              <w:t>248,1</w:t>
            </w:r>
          </w:p>
        </w:tc>
        <w:tc>
          <w:tcPr>
            <w:tcW w:w="1499" w:type="dxa"/>
            <w:gridSpan w:val="2"/>
          </w:tcPr>
          <w:p w:rsidR="002911B2" w:rsidRDefault="008E7409" w:rsidP="00357254">
            <w:pPr>
              <w:jc w:val="center"/>
            </w:pPr>
            <w:r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39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4.Система газоснабжения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4.1.</w:t>
            </w:r>
            <w:r w:rsidRPr="003405EB">
              <w:rPr>
                <w:rFonts w:ascii="Arial" w:hAnsi="Arial" w:cs="Arial"/>
                <w:bCs/>
              </w:rPr>
              <w:t xml:space="preserve"> Строительство газопроводной сети и строительство ГРП (0,5 км)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57254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57254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57254" w:rsidRDefault="008E7409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57254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4"/>
          <w:tblCellSpacing w:w="20" w:type="dxa"/>
        </w:trPr>
        <w:tc>
          <w:tcPr>
            <w:tcW w:w="9417" w:type="dxa"/>
            <w:gridSpan w:val="8"/>
            <w:shd w:val="clear" w:color="auto" w:fill="auto"/>
            <w:vAlign w:val="center"/>
          </w:tcPr>
          <w:p w:rsidR="003405EB" w:rsidRPr="003405EB" w:rsidRDefault="003405EB" w:rsidP="003405EB">
            <w:pPr>
              <w:snapToGrid w:val="0"/>
              <w:ind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5.Система электроснабжения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F47562" w:rsidRDefault="003405EB" w:rsidP="00C9483D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47562">
              <w:rPr>
                <w:rFonts w:ascii="Arial" w:hAnsi="Arial" w:cs="Arial"/>
                <w:b/>
              </w:rPr>
              <w:t>5.1.</w:t>
            </w:r>
            <w:r w:rsidRPr="00F47562">
              <w:rPr>
                <w:rFonts w:ascii="Arial" w:hAnsi="Arial" w:cs="Arial"/>
                <w:bCs/>
              </w:rPr>
              <w:t xml:space="preserve"> Установка щитов учета (</w:t>
            </w:r>
            <w:r w:rsidR="00C9483D" w:rsidRPr="00F47562">
              <w:rPr>
                <w:rFonts w:ascii="Arial" w:hAnsi="Arial" w:cs="Arial"/>
                <w:bCs/>
              </w:rPr>
              <w:t>392</w:t>
            </w:r>
            <w:r w:rsidRPr="00F47562">
              <w:rPr>
                <w:rFonts w:ascii="Arial" w:hAnsi="Arial" w:cs="Arial"/>
                <w:bCs/>
              </w:rPr>
              <w:t xml:space="preserve"> шт.)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F47562" w:rsidRDefault="00C9483D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C9483D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865,1</w:t>
            </w:r>
          </w:p>
        </w:tc>
        <w:tc>
          <w:tcPr>
            <w:tcW w:w="1094" w:type="dxa"/>
            <w:shd w:val="clear" w:color="auto" w:fill="auto"/>
          </w:tcPr>
          <w:p w:rsidR="003405EB" w:rsidRPr="00F47562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F47562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357254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F47562">
            <w:pPr>
              <w:snapToGrid w:val="0"/>
              <w:spacing w:before="24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5.2.</w:t>
            </w:r>
            <w:r w:rsidRPr="003405EB">
              <w:rPr>
                <w:rFonts w:ascii="Arial" w:hAnsi="Arial" w:cs="Arial"/>
                <w:bCs/>
              </w:rPr>
              <w:t xml:space="preserve"> Установка опор линий электропередач (</w:t>
            </w:r>
            <w:r w:rsidR="00153F68" w:rsidRPr="00153F68">
              <w:rPr>
                <w:rFonts w:ascii="Arial" w:hAnsi="Arial" w:cs="Arial"/>
                <w:bCs/>
                <w:color w:val="000000" w:themeColor="text1"/>
              </w:rPr>
              <w:t>35</w:t>
            </w:r>
            <w:r w:rsidRPr="00153F6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53F68" w:rsidRPr="003405EB">
              <w:rPr>
                <w:rFonts w:ascii="Arial" w:hAnsi="Arial" w:cs="Arial"/>
                <w:bCs/>
              </w:rPr>
              <w:t>шт.)</w:t>
            </w:r>
            <w:r w:rsidR="00153F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377" w:type="dxa"/>
            <w:shd w:val="clear" w:color="auto" w:fill="auto"/>
          </w:tcPr>
          <w:p w:rsidR="003405EB" w:rsidRPr="00B510C7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B510C7" w:rsidRDefault="00B510C7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B510C7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B510C7">
              <w:rPr>
                <w:rFonts w:ascii="Arial" w:hAnsi="Arial" w:cs="Arial"/>
              </w:rPr>
              <w:t>130,0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3405EB">
              <w:rPr>
                <w:rFonts w:ascii="Arial" w:hAnsi="Arial" w:cs="Arial"/>
                <w:b/>
              </w:rPr>
              <w:t>5.3.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МУП</w:t>
            </w:r>
            <w:r w:rsidRPr="003405EB">
              <w:rPr>
                <w:rFonts w:ascii="Arial" w:hAnsi="Arial" w:cs="Arial"/>
              </w:rPr>
              <w:t xml:space="preserve"> «</w:t>
            </w:r>
            <w:proofErr w:type="spellStart"/>
            <w:r w:rsidRPr="003405EB">
              <w:rPr>
                <w:rFonts w:ascii="Arial" w:hAnsi="Arial" w:cs="Arial"/>
              </w:rPr>
              <w:t>Острогожская</w:t>
            </w:r>
            <w:proofErr w:type="spellEnd"/>
            <w:r w:rsidRPr="003405EB">
              <w:rPr>
                <w:rFonts w:ascii="Arial" w:hAnsi="Arial" w:cs="Arial"/>
              </w:rPr>
              <w:t xml:space="preserve"> </w:t>
            </w:r>
            <w:proofErr w:type="spellStart"/>
            <w:r w:rsidRPr="003405EB">
              <w:rPr>
                <w:rFonts w:ascii="Arial" w:hAnsi="Arial" w:cs="Arial"/>
              </w:rPr>
              <w:t>горэлектросеть</w:t>
            </w:r>
            <w:proofErr w:type="spellEnd"/>
            <w:r w:rsidRPr="003405EB">
              <w:rPr>
                <w:rFonts w:ascii="Arial" w:hAnsi="Arial" w:cs="Arial"/>
              </w:rPr>
              <w:t>»</w:t>
            </w:r>
            <w:r w:rsidRPr="003405EB">
              <w:rPr>
                <w:rFonts w:ascii="Arial" w:hAnsi="Arial" w:cs="Arial"/>
                <w:bCs/>
              </w:rPr>
              <w:t xml:space="preserve"> (20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6E6CA0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075B7D">
              <w:rPr>
                <w:rFonts w:ascii="Arial" w:hAnsi="Arial" w:cs="Arial"/>
              </w:rPr>
              <w:t>----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1000,0</w:t>
            </w:r>
          </w:p>
        </w:tc>
        <w:tc>
          <w:tcPr>
            <w:tcW w:w="1499" w:type="dxa"/>
            <w:gridSpan w:val="2"/>
          </w:tcPr>
          <w:p w:rsidR="003405EB" w:rsidRPr="003405EB" w:rsidRDefault="00153F68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3405EB" w:rsidRPr="003405EB" w:rsidTr="002977FB">
        <w:trPr>
          <w:trHeight w:val="470"/>
          <w:tblCellSpacing w:w="20" w:type="dxa"/>
        </w:trPr>
        <w:tc>
          <w:tcPr>
            <w:tcW w:w="9417" w:type="dxa"/>
            <w:gridSpan w:val="8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</w:rPr>
            </w:pPr>
            <w:r w:rsidRPr="003405EB">
              <w:rPr>
                <w:rFonts w:ascii="Arial" w:hAnsi="Arial" w:cs="Arial"/>
                <w:b/>
              </w:rPr>
              <w:t>5.4.</w:t>
            </w:r>
            <w:r w:rsidRPr="003405EB">
              <w:rPr>
                <w:rFonts w:ascii="Arial" w:hAnsi="Arial" w:cs="Arial"/>
                <w:bCs/>
              </w:rPr>
              <w:t xml:space="preserve"> Замена линий электропередач </w:t>
            </w:r>
            <w:r w:rsidRPr="003405EB">
              <w:rPr>
                <w:rFonts w:ascii="Arial" w:hAnsi="Arial" w:cs="Arial"/>
              </w:rPr>
              <w:t>ПАО «МРСК-Центра» (филиал ПАО «МРСК Центра «Воронежэнерго»)»</w:t>
            </w:r>
            <w:r w:rsidRPr="003405EB">
              <w:rPr>
                <w:rFonts w:ascii="Arial" w:hAnsi="Arial" w:cs="Arial"/>
                <w:bCs/>
              </w:rPr>
              <w:t xml:space="preserve"> (10 км.)</w:t>
            </w:r>
          </w:p>
        </w:tc>
      </w:tr>
      <w:tr w:rsidR="002977FB" w:rsidRPr="003405EB" w:rsidTr="00F47562">
        <w:trPr>
          <w:trHeight w:val="128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lastRenderedPageBreak/>
              <w:t>Федеральный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177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69160F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6E6CA0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E127CA">
              <w:rPr>
                <w:rFonts w:ascii="Arial" w:hAnsi="Arial" w:cs="Arial"/>
              </w:rPr>
              <w:t>58</w:t>
            </w:r>
            <w:r w:rsidR="00600C1E">
              <w:rPr>
                <w:rFonts w:ascii="Arial" w:hAnsi="Arial" w:cs="Arial"/>
              </w:rPr>
              <w:t>,0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69160F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2977FB" w:rsidRPr="003405EB" w:rsidTr="00F47562">
        <w:trPr>
          <w:trHeight w:val="45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  <w:tr w:rsidR="002977FB" w:rsidRPr="003405EB" w:rsidTr="00F47562">
        <w:trPr>
          <w:trHeight w:val="264"/>
          <w:tblCellSpacing w:w="20" w:type="dxa"/>
        </w:trPr>
        <w:tc>
          <w:tcPr>
            <w:tcW w:w="2066" w:type="dxa"/>
            <w:shd w:val="clear" w:color="auto" w:fill="auto"/>
          </w:tcPr>
          <w:p w:rsidR="003405EB" w:rsidRPr="003405EB" w:rsidRDefault="003405EB" w:rsidP="003405EB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53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377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094" w:type="dxa"/>
            <w:shd w:val="clear" w:color="auto" w:fill="auto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  <w:tc>
          <w:tcPr>
            <w:tcW w:w="1499" w:type="dxa"/>
            <w:gridSpan w:val="2"/>
          </w:tcPr>
          <w:p w:rsidR="003405EB" w:rsidRPr="003405EB" w:rsidRDefault="003405EB" w:rsidP="005A0AB6">
            <w:pPr>
              <w:snapToGrid w:val="0"/>
              <w:ind w:left="-57" w:right="-57"/>
              <w:jc w:val="center"/>
              <w:rPr>
                <w:rFonts w:ascii="Arial" w:hAnsi="Arial" w:cs="Arial"/>
              </w:rPr>
            </w:pPr>
            <w:r w:rsidRPr="003405EB">
              <w:rPr>
                <w:rFonts w:ascii="Arial" w:hAnsi="Arial" w:cs="Arial"/>
              </w:rPr>
              <w:t>---</w:t>
            </w:r>
          </w:p>
        </w:tc>
      </w:tr>
    </w:tbl>
    <w:p w:rsidR="003405EB" w:rsidRPr="00B14DF4" w:rsidRDefault="003405EB" w:rsidP="003405EB">
      <w:pPr>
        <w:rPr>
          <w:rFonts w:ascii="Arial" w:hAnsi="Arial" w:cs="Arial"/>
        </w:rPr>
      </w:pPr>
    </w:p>
    <w:p w:rsidR="003405EB" w:rsidRPr="003405EB" w:rsidRDefault="003405EB" w:rsidP="003405EB">
      <w:pPr>
        <w:jc w:val="both"/>
        <w:rPr>
          <w:rFonts w:ascii="Arial" w:hAnsi="Arial" w:cs="Arial"/>
          <w:b/>
        </w:rPr>
      </w:pPr>
      <w:bookmarkStart w:id="1" w:name="_Toc380486839"/>
      <w:r w:rsidRPr="003405EB">
        <w:rPr>
          <w:rFonts w:ascii="Arial" w:hAnsi="Arial" w:cs="Arial"/>
          <w:b/>
        </w:rPr>
        <w:t>6. Перспектива развития систем водоснабжения</w:t>
      </w:r>
      <w:bookmarkEnd w:id="1"/>
      <w:r w:rsidRPr="003405EB">
        <w:rPr>
          <w:rFonts w:ascii="Arial" w:hAnsi="Arial" w:cs="Arial"/>
          <w:b/>
        </w:rPr>
        <w:t xml:space="preserve"> </w:t>
      </w:r>
      <w:bookmarkStart w:id="2" w:name="_Toc380486840"/>
      <w:r w:rsidRPr="003405EB">
        <w:rPr>
          <w:rFonts w:ascii="Arial" w:hAnsi="Arial" w:cs="Arial"/>
          <w:b/>
        </w:rPr>
        <w:t>и сооружений на них</w:t>
      </w:r>
      <w:bookmarkEnd w:id="2"/>
    </w:p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</w:t>
      </w:r>
      <w:r w:rsidR="003C01BF">
        <w:rPr>
          <w:rFonts w:ascii="Arial" w:hAnsi="Arial" w:cs="Arial"/>
        </w:rPr>
        <w:t>20</w:t>
      </w:r>
      <w:r w:rsidRPr="003405EB">
        <w:rPr>
          <w:rFonts w:ascii="Arial" w:hAnsi="Arial" w:cs="Arial"/>
        </w:rPr>
        <w:t xml:space="preserve"> достигло 10</w:t>
      </w:r>
      <w:r w:rsidR="000143F4">
        <w:rPr>
          <w:rFonts w:ascii="Arial" w:hAnsi="Arial" w:cs="Arial"/>
        </w:rPr>
        <w:t>2</w:t>
      </w:r>
      <w:r w:rsidRPr="003405EB">
        <w:rPr>
          <w:rFonts w:ascii="Arial" w:hAnsi="Arial" w:cs="Arial"/>
        </w:rPr>
        <w:t xml:space="preserve"> авари</w:t>
      </w:r>
      <w:r w:rsidR="000143F4">
        <w:rPr>
          <w:rFonts w:ascii="Arial" w:hAnsi="Arial" w:cs="Arial"/>
        </w:rPr>
        <w:t>и</w:t>
      </w:r>
      <w:r w:rsidRPr="003405EB">
        <w:rPr>
          <w:rFonts w:ascii="Arial" w:hAnsi="Arial" w:cs="Arial"/>
        </w:rPr>
        <w:t>. В период подготовки к отопительному зимнему периоду 201</w:t>
      </w:r>
      <w:r w:rsidR="00075B7D">
        <w:rPr>
          <w:rFonts w:ascii="Arial" w:hAnsi="Arial" w:cs="Arial"/>
        </w:rPr>
        <w:t>6</w:t>
      </w:r>
      <w:r w:rsidRPr="003405EB">
        <w:rPr>
          <w:rFonts w:ascii="Arial" w:hAnsi="Arial" w:cs="Arial"/>
        </w:rPr>
        <w:t>-20</w:t>
      </w:r>
      <w:r w:rsidR="003C01BF">
        <w:rPr>
          <w:rFonts w:ascii="Arial" w:hAnsi="Arial" w:cs="Arial"/>
        </w:rPr>
        <w:t>20</w:t>
      </w:r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</w:t>
      </w:r>
      <w:r w:rsidR="000016AB">
        <w:rPr>
          <w:rFonts w:ascii="Arial" w:hAnsi="Arial" w:cs="Arial"/>
        </w:rPr>
        <w:t>.</w:t>
      </w:r>
      <w:r w:rsidRPr="003405EB">
        <w:rPr>
          <w:rFonts w:ascii="Arial" w:hAnsi="Arial" w:cs="Arial"/>
        </w:rPr>
        <w:t>г</w:t>
      </w:r>
      <w:proofErr w:type="spellEnd"/>
      <w:r w:rsidRPr="003405EB">
        <w:rPr>
          <w:rFonts w:ascii="Arial" w:hAnsi="Arial" w:cs="Arial"/>
        </w:rPr>
        <w:t>. проблемные участки в количестве 1,</w:t>
      </w:r>
      <w:r w:rsidR="00483FD1">
        <w:rPr>
          <w:rFonts w:ascii="Arial" w:hAnsi="Arial" w:cs="Arial"/>
        </w:rPr>
        <w:t>5</w:t>
      </w:r>
      <w:r w:rsidRPr="003405EB">
        <w:rPr>
          <w:rFonts w:ascii="Arial" w:hAnsi="Arial" w:cs="Arial"/>
        </w:rPr>
        <w:t xml:space="preserve"> км были отремонтированы. В результате чего планируется снижение потерь воды на 0,05 тыс.м3.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замена всех стальных трубопроводов без наружной и внутренней изоляции на трубопроводы из полиэтилена;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сокращение неучтенных расходов и потерь воды при транспортировке;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 обеспечение потребителей водой питьевого качества в необходимом количестве;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–– предварительный выбор трасс, очередности строительства;</w:t>
      </w:r>
    </w:p>
    <w:p w:rsidR="003405EB" w:rsidRPr="00D400BC" w:rsidRDefault="003405EB" w:rsidP="003405EB">
      <w:pPr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 xml:space="preserve">– определение ориентировочного объема инвестиций для строительства и </w:t>
      </w:r>
      <w:r w:rsidR="0048650D" w:rsidRPr="003405EB">
        <w:rPr>
          <w:rFonts w:ascii="Arial" w:hAnsi="Arial" w:cs="Arial"/>
        </w:rPr>
        <w:t>реконструкции,</w:t>
      </w:r>
      <w:r w:rsidRPr="003405EB">
        <w:rPr>
          <w:rFonts w:ascii="Arial" w:hAnsi="Arial" w:cs="Arial"/>
        </w:rPr>
        <w:t xml:space="preserve"> и модернизации </w:t>
      </w:r>
      <w:r w:rsidRPr="00D400BC">
        <w:rPr>
          <w:rFonts w:ascii="Arial" w:hAnsi="Arial" w:cs="Arial"/>
        </w:rPr>
        <w:t>линейных объектов.</w:t>
      </w:r>
      <w:r w:rsidRPr="00D400BC">
        <w:rPr>
          <w:rFonts w:ascii="Arial" w:hAnsi="Arial" w:cs="Arial"/>
          <w:b/>
        </w:rPr>
        <w:t xml:space="preserve"> </w:t>
      </w:r>
    </w:p>
    <w:p w:rsidR="003405EB" w:rsidRPr="00B14DF4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В 201</w:t>
      </w:r>
      <w:r w:rsidR="0048650D" w:rsidRPr="00B14DF4">
        <w:rPr>
          <w:rFonts w:ascii="Arial" w:hAnsi="Arial" w:cs="Arial"/>
        </w:rPr>
        <w:t>8</w:t>
      </w:r>
      <w:r w:rsidRPr="00B14DF4">
        <w:rPr>
          <w:rFonts w:ascii="Arial" w:hAnsi="Arial" w:cs="Arial"/>
        </w:rPr>
        <w:t xml:space="preserve"> </w:t>
      </w:r>
      <w:r w:rsidR="0048650D" w:rsidRPr="00B14DF4">
        <w:rPr>
          <w:rFonts w:ascii="Arial" w:hAnsi="Arial" w:cs="Arial"/>
        </w:rPr>
        <w:t xml:space="preserve">году в с. Покровка построен новый водозабор и пробито две новые скважины, в с. Коротояк по ул. Красных Партизан пробита одна новая скважина, сделана реконструкция трёх существующих скважин, произведена замена трёх старых башен </w:t>
      </w:r>
      <w:proofErr w:type="spellStart"/>
      <w:r w:rsidR="0048650D" w:rsidRPr="00B14DF4">
        <w:rPr>
          <w:rFonts w:ascii="Arial" w:hAnsi="Arial" w:cs="Arial"/>
        </w:rPr>
        <w:t>Рожновского</w:t>
      </w:r>
      <w:proofErr w:type="spellEnd"/>
      <w:r w:rsidR="0048650D" w:rsidRPr="00B14DF4">
        <w:rPr>
          <w:rFonts w:ascii="Arial" w:hAnsi="Arial" w:cs="Arial"/>
        </w:rPr>
        <w:t xml:space="preserve"> на новые.</w:t>
      </w:r>
    </w:p>
    <w:p w:rsidR="003405EB" w:rsidRDefault="003405EB" w:rsidP="003405EB">
      <w:pPr>
        <w:jc w:val="both"/>
        <w:rPr>
          <w:rFonts w:ascii="Arial" w:hAnsi="Arial" w:cs="Arial"/>
        </w:rPr>
      </w:pPr>
      <w:r w:rsidRPr="00B14DF4">
        <w:rPr>
          <w:rFonts w:ascii="Arial" w:hAnsi="Arial" w:cs="Arial"/>
        </w:rPr>
        <w:t>До 202</w:t>
      </w:r>
      <w:r w:rsidR="0048650D" w:rsidRPr="00B14DF4">
        <w:rPr>
          <w:rFonts w:ascii="Arial" w:hAnsi="Arial" w:cs="Arial"/>
        </w:rPr>
        <w:t>2</w:t>
      </w:r>
      <w:r w:rsidRPr="00B14DF4">
        <w:rPr>
          <w:rFonts w:ascii="Arial" w:hAnsi="Arial" w:cs="Arial"/>
        </w:rPr>
        <w:t xml:space="preserve"> г планируется </w:t>
      </w:r>
      <w:r w:rsidRPr="003405EB">
        <w:rPr>
          <w:rFonts w:ascii="Arial" w:hAnsi="Arial" w:cs="Arial"/>
        </w:rPr>
        <w:t>разработка проектно-сметной документации на реконструкцию существующих и строительство новых водопроводных сетей.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 xml:space="preserve">Перспектива развития систем водоснабжения и сооружений на них </w:t>
      </w:r>
    </w:p>
    <w:p w:rsidR="00B05325" w:rsidRDefault="00B05325" w:rsidP="00B05325">
      <w:pPr>
        <w:ind w:firstLine="720"/>
        <w:jc w:val="both"/>
        <w:rPr>
          <w:rFonts w:ascii="Arial" w:hAnsi="Arial" w:cs="Arial"/>
          <w:b/>
        </w:rPr>
      </w:pPr>
    </w:p>
    <w:p w:rsidR="00B05325" w:rsidRPr="00B05325" w:rsidRDefault="00B05325" w:rsidP="00B05325">
      <w:pPr>
        <w:ind w:firstLine="720"/>
        <w:jc w:val="both"/>
        <w:rPr>
          <w:rFonts w:ascii="Arial" w:hAnsi="Arial" w:cs="Arial"/>
          <w:b/>
        </w:rPr>
      </w:pPr>
      <w:r w:rsidRPr="00B05325">
        <w:rPr>
          <w:rFonts w:ascii="Arial" w:hAnsi="Arial" w:cs="Arial"/>
          <w:b/>
        </w:rPr>
        <w:t>Программы:</w:t>
      </w:r>
    </w:p>
    <w:p w:rsidR="00B05325" w:rsidRDefault="00B05325" w:rsidP="00B05325">
      <w:pPr>
        <w:ind w:firstLine="720"/>
        <w:jc w:val="both"/>
        <w:rPr>
          <w:rFonts w:ascii="Arial" w:hAnsi="Arial" w:cs="Arial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951"/>
        <w:gridCol w:w="1985"/>
        <w:gridCol w:w="1812"/>
        <w:gridCol w:w="1984"/>
        <w:gridCol w:w="1442"/>
      </w:tblGrid>
      <w:tr w:rsidR="00B05325" w:rsidRPr="00F2501C" w:rsidTr="00B0532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Наименование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Обоснование необходимости строительства или реконструкции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Эффект от реализации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202E1" w:rsidRDefault="00B05325" w:rsidP="00B05325">
            <w:pPr>
              <w:jc w:val="center"/>
              <w:rPr>
                <w:rFonts w:ascii="Arial" w:hAnsi="Arial" w:cs="Arial"/>
              </w:rPr>
            </w:pPr>
            <w:r w:rsidRPr="00B202E1">
              <w:rPr>
                <w:rFonts w:ascii="Arial" w:hAnsi="Arial" w:cs="Arial"/>
              </w:rPr>
              <w:t>Объемы финансирования тыс. руб.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Сроки</w:t>
            </w:r>
          </w:p>
          <w:p w:rsidR="00B05325" w:rsidRPr="00F2501C" w:rsidRDefault="00B05325" w:rsidP="00B05325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реализации</w:t>
            </w:r>
          </w:p>
        </w:tc>
      </w:tr>
      <w:tr w:rsidR="00B05325" w:rsidRPr="00F2501C" w:rsidTr="000016AB">
        <w:trPr>
          <w:trHeight w:val="1678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9A4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Строительство новых водозаборов </w:t>
            </w:r>
          </w:p>
          <w:p w:rsidR="00B05325" w:rsidRPr="00AA52B0" w:rsidRDefault="00B05325" w:rsidP="009A4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(2 шт.)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 xml:space="preserve">Износ существующих </w:t>
            </w:r>
            <w:r>
              <w:rPr>
                <w:rFonts w:ascii="Arial" w:hAnsi="Arial" w:cs="Arial"/>
              </w:rPr>
              <w:t>водозаборов</w:t>
            </w:r>
            <w:r w:rsidRPr="00F2501C">
              <w:rPr>
                <w:rFonts w:ascii="Arial" w:hAnsi="Arial" w:cs="Arial"/>
              </w:rPr>
              <w:t xml:space="preserve">, обеспечение устойчивого </w:t>
            </w:r>
            <w:r w:rsidRPr="00F2501C">
              <w:rPr>
                <w:rFonts w:ascii="Arial" w:hAnsi="Arial" w:cs="Arial"/>
              </w:rPr>
              <w:lastRenderedPageBreak/>
              <w:t>водоснабжения потребителей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9A2FA9">
              <w:rPr>
                <w:rFonts w:ascii="Arial" w:hAnsi="Arial" w:cs="Arial"/>
              </w:rPr>
              <w:lastRenderedPageBreak/>
              <w:t xml:space="preserve">позволит обеспечить жителей (потребителей) питьевой водой, </w:t>
            </w:r>
            <w:r w:rsidRPr="009A2FA9">
              <w:rPr>
                <w:rFonts w:ascii="Arial" w:hAnsi="Arial" w:cs="Arial"/>
              </w:rPr>
              <w:lastRenderedPageBreak/>
              <w:t>соответствующей санитарным нормам и правилам в достаточном количестве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9A4EE9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lastRenderedPageBreak/>
              <w:t>15072,7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9A4EE9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2018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AA52B0" w:rsidRDefault="00B05325" w:rsidP="009A4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 xml:space="preserve">Реконструкция существующих водозаборов и строительство новых водопроводных сетей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Износ сетей, возникновение аварий, потери питьевой воды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  <w:r>
              <w:rPr>
                <w:rFonts w:ascii="Arial" w:hAnsi="Arial" w:cs="Arial"/>
              </w:rPr>
              <w:t xml:space="preserve"> и уменьшение 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AA52B0" w:rsidP="009A4EE9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660,0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  <w:tr w:rsidR="00B05325" w:rsidRPr="00F2501C" w:rsidTr="000016A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Default="00B05325" w:rsidP="009A4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AA52B0" w:rsidRDefault="00B05325" w:rsidP="009A4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B0">
              <w:rPr>
                <w:rFonts w:ascii="Arial" w:hAnsi="Arial" w:cs="Arial"/>
                <w:sz w:val="22"/>
                <w:szCs w:val="22"/>
              </w:rPr>
              <w:t>Разработка проектно-сметной документации на реконструкцию существующих и строительство новых водопроводных сетей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Высокий моральный износ водопроводных сетей, возникновение аварий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F2501C" w:rsidRDefault="00B05325" w:rsidP="009A4EE9">
            <w:pPr>
              <w:jc w:val="center"/>
              <w:rPr>
                <w:rFonts w:ascii="Arial" w:hAnsi="Arial" w:cs="Arial"/>
              </w:rPr>
            </w:pPr>
            <w:r w:rsidRPr="00F2501C">
              <w:rPr>
                <w:rFonts w:ascii="Arial" w:hAnsi="Arial" w:cs="Arial"/>
              </w:rPr>
              <w:t>Повышение качества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AA52B0" w:rsidP="009A4EE9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330,0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25" w:rsidRPr="00B14DF4" w:rsidRDefault="00B05325" w:rsidP="00AA52B0">
            <w:pPr>
              <w:jc w:val="center"/>
              <w:rPr>
                <w:rFonts w:ascii="Arial" w:hAnsi="Arial" w:cs="Arial"/>
              </w:rPr>
            </w:pPr>
            <w:r w:rsidRPr="00B14DF4">
              <w:rPr>
                <w:rFonts w:ascii="Arial" w:hAnsi="Arial" w:cs="Arial"/>
              </w:rPr>
              <w:t>20</w:t>
            </w:r>
            <w:r w:rsidR="00AA52B0" w:rsidRPr="00B14DF4">
              <w:rPr>
                <w:rFonts w:ascii="Arial" w:hAnsi="Arial" w:cs="Arial"/>
              </w:rPr>
              <w:t>20</w:t>
            </w:r>
            <w:r w:rsidRPr="00B14DF4">
              <w:rPr>
                <w:rFonts w:ascii="Arial" w:hAnsi="Arial" w:cs="Arial"/>
              </w:rPr>
              <w:t>-2022</w:t>
            </w:r>
          </w:p>
        </w:tc>
      </w:tr>
    </w:tbl>
    <w:p w:rsidR="003405EB" w:rsidRPr="003405EB" w:rsidRDefault="003405EB" w:rsidP="003405EB">
      <w:pPr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bookmarkStart w:id="3" w:name="_Toc380486842"/>
      <w:r>
        <w:rPr>
          <w:rFonts w:ascii="Arial" w:hAnsi="Arial" w:cs="Arial"/>
          <w:b/>
        </w:rPr>
        <w:t>7</w:t>
      </w:r>
      <w:r w:rsidR="003405EB" w:rsidRPr="003405EB">
        <w:rPr>
          <w:rFonts w:ascii="Arial" w:hAnsi="Arial" w:cs="Arial"/>
          <w:b/>
        </w:rPr>
        <w:t>.</w:t>
      </w:r>
      <w:r w:rsidR="003405EB" w:rsidRPr="003405EB">
        <w:rPr>
          <w:rFonts w:ascii="Arial" w:hAnsi="Arial" w:cs="Arial"/>
        </w:rPr>
        <w:t xml:space="preserve"> </w:t>
      </w:r>
      <w:r w:rsidR="003405EB" w:rsidRPr="003405EB">
        <w:rPr>
          <w:rFonts w:ascii="Arial" w:hAnsi="Arial" w:cs="Arial"/>
          <w:b/>
        </w:rPr>
        <w:t>Перспектива развития систем газоснабжения.</w:t>
      </w:r>
      <w:bookmarkEnd w:id="3"/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3405EB" w:rsidRPr="00B14DF4" w:rsidRDefault="003405EB" w:rsidP="00B75037">
      <w:pPr>
        <w:ind w:firstLine="709"/>
        <w:jc w:val="both"/>
        <w:rPr>
          <w:rFonts w:ascii="Arial" w:hAnsi="Arial" w:cs="Arial"/>
          <w:b/>
        </w:rPr>
      </w:pPr>
      <w:r w:rsidRPr="003405EB">
        <w:rPr>
          <w:rFonts w:ascii="Arial" w:hAnsi="Arial" w:cs="Arial"/>
        </w:rP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(участок улицы Красных Партизан (5 домов 0,5 км).</w:t>
      </w:r>
    </w:p>
    <w:p w:rsidR="003405EB" w:rsidRPr="003405EB" w:rsidRDefault="003405EB" w:rsidP="003405EB">
      <w:pPr>
        <w:ind w:firstLine="567"/>
        <w:jc w:val="both"/>
        <w:rPr>
          <w:rFonts w:ascii="Arial" w:hAnsi="Arial" w:cs="Arial"/>
        </w:rPr>
      </w:pP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405EB" w:rsidRPr="003405EB">
        <w:rPr>
          <w:rFonts w:ascii="Arial" w:hAnsi="Arial" w:cs="Arial"/>
          <w:b/>
        </w:rPr>
        <w:t>. Перспектива развития системы электроснабжения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 xml:space="preserve">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3405EB">
        <w:rPr>
          <w:rFonts w:ascii="Arial" w:hAnsi="Arial" w:cs="Arial"/>
        </w:rPr>
        <w:t>электроприемниках</w:t>
      </w:r>
      <w:proofErr w:type="spellEnd"/>
      <w:r w:rsidRPr="003405EB">
        <w:rPr>
          <w:rFonts w:ascii="Arial" w:hAnsi="Arial" w:cs="Arial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В перспективе планируется: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щитов учета (3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Установка опор линий электропередач (35 шт.)</w:t>
      </w:r>
    </w:p>
    <w:p w:rsidR="003405EB" w:rsidRPr="003405EB" w:rsidRDefault="003405EB" w:rsidP="00B14DF4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t>Замена линий электропередач МУП</w:t>
      </w:r>
      <w:r w:rsidRPr="003405EB">
        <w:rPr>
          <w:rFonts w:ascii="Arial" w:hAnsi="Arial" w:cs="Arial"/>
        </w:rPr>
        <w:t xml:space="preserve"> «</w:t>
      </w:r>
      <w:proofErr w:type="spellStart"/>
      <w:r w:rsidRPr="003405EB">
        <w:rPr>
          <w:rFonts w:ascii="Arial" w:hAnsi="Arial" w:cs="Arial"/>
        </w:rPr>
        <w:t>Острогожская</w:t>
      </w:r>
      <w:proofErr w:type="spellEnd"/>
      <w:r w:rsidRPr="003405EB">
        <w:rPr>
          <w:rFonts w:ascii="Arial" w:hAnsi="Arial" w:cs="Arial"/>
        </w:rPr>
        <w:t xml:space="preserve"> </w:t>
      </w:r>
      <w:proofErr w:type="spellStart"/>
      <w:r w:rsidRPr="003405EB">
        <w:rPr>
          <w:rFonts w:ascii="Arial" w:hAnsi="Arial" w:cs="Arial"/>
        </w:rPr>
        <w:t>горэлектросеть</w:t>
      </w:r>
      <w:proofErr w:type="spellEnd"/>
      <w:r w:rsidRPr="003405EB">
        <w:rPr>
          <w:rFonts w:ascii="Arial" w:hAnsi="Arial" w:cs="Arial"/>
        </w:rPr>
        <w:t>»</w:t>
      </w:r>
      <w:r w:rsidRPr="003405EB">
        <w:rPr>
          <w:rFonts w:ascii="Arial" w:hAnsi="Arial" w:cs="Arial"/>
          <w:bCs/>
        </w:rPr>
        <w:t xml:space="preserve"> (20 км.)</w:t>
      </w:r>
    </w:p>
    <w:p w:rsidR="003405EB" w:rsidRPr="003405EB" w:rsidRDefault="003405EB" w:rsidP="002A58E1">
      <w:pPr>
        <w:ind w:firstLine="709"/>
        <w:jc w:val="both"/>
        <w:rPr>
          <w:rFonts w:ascii="Arial" w:hAnsi="Arial" w:cs="Arial"/>
          <w:bCs/>
        </w:rPr>
      </w:pPr>
      <w:r w:rsidRPr="003405EB">
        <w:rPr>
          <w:rFonts w:ascii="Arial" w:hAnsi="Arial" w:cs="Arial"/>
          <w:bCs/>
        </w:rPr>
        <w:lastRenderedPageBreak/>
        <w:t xml:space="preserve">Замена линий электропередач </w:t>
      </w:r>
      <w:r w:rsidRPr="003405EB">
        <w:rPr>
          <w:rFonts w:ascii="Arial" w:hAnsi="Arial" w:cs="Arial"/>
        </w:rPr>
        <w:t>ПАО «МРСК-Центра» (филиал ПАО «МРСК Центра «Воронежэнерго»)»</w:t>
      </w:r>
      <w:r w:rsidRPr="003405EB">
        <w:rPr>
          <w:rFonts w:ascii="Arial" w:hAnsi="Arial" w:cs="Arial"/>
          <w:bCs/>
        </w:rPr>
        <w:t xml:space="preserve"> (10 км.)</w:t>
      </w:r>
    </w:p>
    <w:p w:rsidR="003405EB" w:rsidRPr="003405EB" w:rsidRDefault="00165067" w:rsidP="003405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405EB" w:rsidRPr="003405EB">
        <w:rPr>
          <w:rFonts w:ascii="Arial" w:hAnsi="Arial" w:cs="Arial"/>
          <w:b/>
        </w:rPr>
        <w:t>. Перспектива развития системы сбора и утилизации ТБО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</w:p>
    <w:p w:rsidR="003405EB" w:rsidRPr="003405EB" w:rsidRDefault="003405EB" w:rsidP="001149F6">
      <w:pPr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Основные задачи по улучшению экологической обстановки и охране окружающей среды Коротоякского сельского поселения следующие: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05EB" w:rsidRPr="003405EB">
        <w:rPr>
          <w:rFonts w:ascii="Arial" w:hAnsi="Arial" w:cs="Arial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405EB" w:rsidRPr="003405EB">
        <w:rPr>
          <w:rFonts w:ascii="Arial" w:hAnsi="Arial" w:cs="Arial"/>
        </w:rPr>
        <w:t>Сохранение природных условий и особенностей поселения.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405EB" w:rsidRPr="003405EB">
        <w:rPr>
          <w:rFonts w:ascii="Arial" w:hAnsi="Arial" w:cs="Arial"/>
        </w:rPr>
        <w:t>Охрана рекреационных ресурсов.</w:t>
      </w:r>
    </w:p>
    <w:p w:rsidR="003405EB" w:rsidRPr="003405EB" w:rsidRDefault="008D5EC7" w:rsidP="001149F6">
      <w:pPr>
        <w:tabs>
          <w:tab w:val="left" w:pos="1138"/>
        </w:tabs>
        <w:autoSpaceDE w:val="0"/>
        <w:autoSpaceDN w:val="0"/>
        <w:adjustRightInd w:val="0"/>
        <w:ind w:right="1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405EB" w:rsidRPr="003405EB">
        <w:rPr>
          <w:rFonts w:ascii="Arial" w:hAnsi="Arial" w:cs="Arial"/>
        </w:rPr>
        <w:t>Максимально возможное сохранение зеленых насаждений всех видов</w:t>
      </w:r>
      <w:r w:rsidR="003405EB" w:rsidRPr="003405EB">
        <w:rPr>
          <w:rFonts w:ascii="Arial" w:hAnsi="Arial" w:cs="Arial"/>
        </w:rPr>
        <w:br/>
        <w:t>использования.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405EB" w:rsidRPr="003405EB">
        <w:rPr>
          <w:rFonts w:ascii="Arial" w:hAnsi="Arial" w:cs="Arial"/>
        </w:rPr>
        <w:t>Сохранение существующих показателей качества атмосферного воздуха.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3405EB" w:rsidRPr="003405EB">
        <w:rPr>
          <w:rFonts w:ascii="Arial" w:hAnsi="Arial" w:cs="Arial"/>
        </w:rPr>
        <w:t>Обеспечение нормативного качества воды поверхностных водных объектов.</w:t>
      </w:r>
    </w:p>
    <w:p w:rsidR="003405EB" w:rsidRPr="003405EB" w:rsidRDefault="008D5EC7" w:rsidP="001149F6">
      <w:pPr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3405EB" w:rsidRPr="003405EB">
        <w:rPr>
          <w:rFonts w:ascii="Arial" w:hAnsi="Arial" w:cs="Arial"/>
        </w:rPr>
        <w:t>Обеспечение безопасных уровней шума, электромагнитных излучений, радиации, радона.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3405EB" w:rsidRPr="003405EB">
        <w:rPr>
          <w:rFonts w:ascii="Arial" w:hAnsi="Arial" w:cs="Arial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3405EB" w:rsidRPr="003405EB" w:rsidRDefault="008D5EC7" w:rsidP="001149F6">
      <w:pPr>
        <w:tabs>
          <w:tab w:val="left" w:pos="1022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3405EB" w:rsidRPr="003405EB">
        <w:rPr>
          <w:rFonts w:ascii="Arial" w:hAnsi="Arial" w:cs="Arial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3405EB" w:rsidRPr="003405EB" w:rsidRDefault="008D5EC7" w:rsidP="001149F6">
      <w:pPr>
        <w:tabs>
          <w:tab w:val="left" w:pos="1128"/>
        </w:tabs>
        <w:autoSpaceDE w:val="0"/>
        <w:autoSpaceDN w:val="0"/>
        <w:adjustRightInd w:val="0"/>
        <w:ind w:right="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3405EB" w:rsidRPr="003405EB">
        <w:rPr>
          <w:rFonts w:ascii="Arial" w:hAnsi="Arial" w:cs="Arial"/>
        </w:rPr>
        <w:t>Обеспечение гарантий для всех категорий жителей в области экологической безопасности.</w:t>
      </w:r>
    </w:p>
    <w:p w:rsidR="003405EB" w:rsidRPr="003405EB" w:rsidRDefault="008D5EC7" w:rsidP="008D5EC7">
      <w:pPr>
        <w:tabs>
          <w:tab w:val="left" w:pos="106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3405EB" w:rsidRPr="003405EB">
        <w:rPr>
          <w:rFonts w:ascii="Arial" w:hAnsi="Arial" w:cs="Arial"/>
        </w:rPr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3405EB" w:rsidRPr="003405EB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405EB">
        <w:rPr>
          <w:rFonts w:ascii="Arial" w:hAnsi="Arial" w:cs="Arial"/>
        </w:rPr>
        <w:t>Экологическая стратегия градостроительного развития Коротоякского 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3405EB" w:rsidRPr="007E6980" w:rsidRDefault="003405EB" w:rsidP="003405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E6980">
        <w:rPr>
          <w:rFonts w:ascii="Arial" w:hAnsi="Arial" w:cs="Arial"/>
        </w:rPr>
        <w:t>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3405EB" w:rsidRPr="005F40A3" w:rsidRDefault="003405EB" w:rsidP="003405EB">
      <w:r w:rsidRPr="007E6980">
        <w:rPr>
          <w:rFonts w:ascii="Arial" w:hAnsi="Arial" w:cs="Arial"/>
        </w:rPr>
        <w:t xml:space="preserve">Устройство </w:t>
      </w:r>
      <w:r w:rsidR="007E6980" w:rsidRPr="00FE2DF4">
        <w:rPr>
          <w:rFonts w:ascii="Arial" w:hAnsi="Arial" w:cs="Arial"/>
        </w:rPr>
        <w:t>6 контейнерных площадок</w:t>
      </w:r>
      <w:r w:rsidR="007E6980" w:rsidRPr="00FE2DF4">
        <w:t xml:space="preserve"> </w:t>
      </w:r>
      <w:r w:rsidR="007E6980" w:rsidRPr="00FE2DF4">
        <w:rPr>
          <w:rFonts w:ascii="Arial" w:hAnsi="Arial" w:cs="Arial"/>
        </w:rPr>
        <w:t>заглубленного типа</w:t>
      </w:r>
      <w:r w:rsidR="007E6980">
        <w:rPr>
          <w:rFonts w:ascii="Arial" w:hAnsi="Arial" w:cs="Arial"/>
        </w:rPr>
        <w:t>.</w:t>
      </w:r>
    </w:p>
    <w:p w:rsidR="005F40A3" w:rsidRDefault="005F40A3" w:rsidP="003405EB">
      <w:pPr>
        <w:rPr>
          <w:sz w:val="28"/>
          <w:szCs w:val="28"/>
        </w:rPr>
      </w:pPr>
    </w:p>
    <w:p w:rsidR="005F40A3" w:rsidRDefault="005F40A3" w:rsidP="005F40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подлежит обнародованию.</w:t>
      </w:r>
    </w:p>
    <w:p w:rsidR="005F40A3" w:rsidRDefault="005F40A3" w:rsidP="005F40A3">
      <w:pPr>
        <w:pStyle w:val="a4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 настоящего решения оставляю за собой</w:t>
      </w:r>
    </w:p>
    <w:p w:rsidR="005F40A3" w:rsidRDefault="005F40A3" w:rsidP="005F40A3">
      <w:pPr>
        <w:ind w:firstLine="567"/>
        <w:jc w:val="both"/>
        <w:rPr>
          <w:rFonts w:ascii="Arial" w:hAnsi="Arial" w:cs="Arial"/>
        </w:rPr>
      </w:pPr>
    </w:p>
    <w:p w:rsidR="005F40A3" w:rsidRDefault="005F40A3" w:rsidP="005F40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Коротоякского сельского поселения</w:t>
      </w:r>
      <w:r>
        <w:rPr>
          <w:rFonts w:ascii="Arial" w:hAnsi="Arial" w:cs="Arial"/>
        </w:rPr>
        <w:tab/>
        <w:t>Н.В. Трофимов</w:t>
      </w:r>
    </w:p>
    <w:sectPr w:rsidR="005F40A3" w:rsidSect="0064617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4">
    <w:nsid w:val="076272FB"/>
    <w:multiLevelType w:val="hybridMultilevel"/>
    <w:tmpl w:val="9CE2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7FD6D70"/>
    <w:multiLevelType w:val="hybridMultilevel"/>
    <w:tmpl w:val="CEE6E0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1CD74C0"/>
    <w:multiLevelType w:val="hybridMultilevel"/>
    <w:tmpl w:val="6D2C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4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7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78"/>
    <w:rsid w:val="000016AB"/>
    <w:rsid w:val="000143F4"/>
    <w:rsid w:val="0001475A"/>
    <w:rsid w:val="00015D13"/>
    <w:rsid w:val="00060A7A"/>
    <w:rsid w:val="00075B7D"/>
    <w:rsid w:val="000860B6"/>
    <w:rsid w:val="000A3D50"/>
    <w:rsid w:val="000A3FAA"/>
    <w:rsid w:val="000B385B"/>
    <w:rsid w:val="000C468E"/>
    <w:rsid w:val="000F7D03"/>
    <w:rsid w:val="00104DF5"/>
    <w:rsid w:val="00107A51"/>
    <w:rsid w:val="001131FB"/>
    <w:rsid w:val="001149F6"/>
    <w:rsid w:val="00115C27"/>
    <w:rsid w:val="001164C5"/>
    <w:rsid w:val="001261A7"/>
    <w:rsid w:val="00132471"/>
    <w:rsid w:val="00133A08"/>
    <w:rsid w:val="00134E28"/>
    <w:rsid w:val="00137C67"/>
    <w:rsid w:val="001458BF"/>
    <w:rsid w:val="00152932"/>
    <w:rsid w:val="00153F68"/>
    <w:rsid w:val="00160459"/>
    <w:rsid w:val="00165067"/>
    <w:rsid w:val="001B4337"/>
    <w:rsid w:val="001B5B87"/>
    <w:rsid w:val="001D69B8"/>
    <w:rsid w:val="00232DD8"/>
    <w:rsid w:val="0024255F"/>
    <w:rsid w:val="00245816"/>
    <w:rsid w:val="00247FD2"/>
    <w:rsid w:val="002911B2"/>
    <w:rsid w:val="002977FB"/>
    <w:rsid w:val="002A3C54"/>
    <w:rsid w:val="002A58E1"/>
    <w:rsid w:val="002B3D3B"/>
    <w:rsid w:val="002B438E"/>
    <w:rsid w:val="002D331E"/>
    <w:rsid w:val="003118FD"/>
    <w:rsid w:val="00314C22"/>
    <w:rsid w:val="003158E0"/>
    <w:rsid w:val="003363BE"/>
    <w:rsid w:val="003405EB"/>
    <w:rsid w:val="00346C42"/>
    <w:rsid w:val="00350AD8"/>
    <w:rsid w:val="00357254"/>
    <w:rsid w:val="0036436E"/>
    <w:rsid w:val="00370B91"/>
    <w:rsid w:val="003834BE"/>
    <w:rsid w:val="003A5C7E"/>
    <w:rsid w:val="003C01BF"/>
    <w:rsid w:val="003C1EC4"/>
    <w:rsid w:val="003D79E6"/>
    <w:rsid w:val="003F0C4C"/>
    <w:rsid w:val="003F0C94"/>
    <w:rsid w:val="00401611"/>
    <w:rsid w:val="00425881"/>
    <w:rsid w:val="00443262"/>
    <w:rsid w:val="0044454B"/>
    <w:rsid w:val="004807C2"/>
    <w:rsid w:val="00483FD1"/>
    <w:rsid w:val="0048650D"/>
    <w:rsid w:val="004942EB"/>
    <w:rsid w:val="004C6711"/>
    <w:rsid w:val="004F177D"/>
    <w:rsid w:val="00516122"/>
    <w:rsid w:val="005375E4"/>
    <w:rsid w:val="005414B0"/>
    <w:rsid w:val="00552238"/>
    <w:rsid w:val="00555F6D"/>
    <w:rsid w:val="005628C9"/>
    <w:rsid w:val="00573968"/>
    <w:rsid w:val="005921A9"/>
    <w:rsid w:val="005A0AB6"/>
    <w:rsid w:val="005C1DF6"/>
    <w:rsid w:val="005C7DB1"/>
    <w:rsid w:val="005D1397"/>
    <w:rsid w:val="005F1A43"/>
    <w:rsid w:val="005F3183"/>
    <w:rsid w:val="005F40A3"/>
    <w:rsid w:val="005F4E8B"/>
    <w:rsid w:val="00600C1E"/>
    <w:rsid w:val="00610A72"/>
    <w:rsid w:val="00612850"/>
    <w:rsid w:val="0063179F"/>
    <w:rsid w:val="00642D2C"/>
    <w:rsid w:val="0064617A"/>
    <w:rsid w:val="0065127D"/>
    <w:rsid w:val="00653676"/>
    <w:rsid w:val="0067525B"/>
    <w:rsid w:val="0069160F"/>
    <w:rsid w:val="006B07FB"/>
    <w:rsid w:val="006B3F02"/>
    <w:rsid w:val="006C385B"/>
    <w:rsid w:val="006E0100"/>
    <w:rsid w:val="006E6CA0"/>
    <w:rsid w:val="006E6FE5"/>
    <w:rsid w:val="006F48C6"/>
    <w:rsid w:val="0070653D"/>
    <w:rsid w:val="0072070C"/>
    <w:rsid w:val="0073057C"/>
    <w:rsid w:val="00732985"/>
    <w:rsid w:val="00734211"/>
    <w:rsid w:val="00741FF4"/>
    <w:rsid w:val="00752EF6"/>
    <w:rsid w:val="007531B7"/>
    <w:rsid w:val="0076522D"/>
    <w:rsid w:val="00773B8E"/>
    <w:rsid w:val="00780496"/>
    <w:rsid w:val="007B4D59"/>
    <w:rsid w:val="007D347A"/>
    <w:rsid w:val="007D48C4"/>
    <w:rsid w:val="007E6980"/>
    <w:rsid w:val="008129BB"/>
    <w:rsid w:val="008314B1"/>
    <w:rsid w:val="00845CC0"/>
    <w:rsid w:val="00851953"/>
    <w:rsid w:val="00882D75"/>
    <w:rsid w:val="00885140"/>
    <w:rsid w:val="0089191D"/>
    <w:rsid w:val="008947BB"/>
    <w:rsid w:val="008A22E0"/>
    <w:rsid w:val="008B0D41"/>
    <w:rsid w:val="008B6AA0"/>
    <w:rsid w:val="008C0442"/>
    <w:rsid w:val="008D5EC7"/>
    <w:rsid w:val="008D6044"/>
    <w:rsid w:val="008E7409"/>
    <w:rsid w:val="0090366F"/>
    <w:rsid w:val="009106F4"/>
    <w:rsid w:val="009524BD"/>
    <w:rsid w:val="00961A5E"/>
    <w:rsid w:val="00962644"/>
    <w:rsid w:val="009A4EE9"/>
    <w:rsid w:val="009A5131"/>
    <w:rsid w:val="009D047C"/>
    <w:rsid w:val="009D1F5C"/>
    <w:rsid w:val="00A02C24"/>
    <w:rsid w:val="00A147D7"/>
    <w:rsid w:val="00A30C70"/>
    <w:rsid w:val="00A35D9E"/>
    <w:rsid w:val="00A52C85"/>
    <w:rsid w:val="00A60E82"/>
    <w:rsid w:val="00A62A10"/>
    <w:rsid w:val="00A6698F"/>
    <w:rsid w:val="00A702F1"/>
    <w:rsid w:val="00A90FF8"/>
    <w:rsid w:val="00AA52B0"/>
    <w:rsid w:val="00AC15FE"/>
    <w:rsid w:val="00B05325"/>
    <w:rsid w:val="00B14275"/>
    <w:rsid w:val="00B14DF4"/>
    <w:rsid w:val="00B15CAC"/>
    <w:rsid w:val="00B21CF8"/>
    <w:rsid w:val="00B37933"/>
    <w:rsid w:val="00B45623"/>
    <w:rsid w:val="00B510C7"/>
    <w:rsid w:val="00B570FA"/>
    <w:rsid w:val="00B573F1"/>
    <w:rsid w:val="00B75037"/>
    <w:rsid w:val="00BB3210"/>
    <w:rsid w:val="00BB347C"/>
    <w:rsid w:val="00BF0FF4"/>
    <w:rsid w:val="00BF5ABD"/>
    <w:rsid w:val="00C32FBD"/>
    <w:rsid w:val="00C34A6A"/>
    <w:rsid w:val="00C52399"/>
    <w:rsid w:val="00C547EF"/>
    <w:rsid w:val="00C54C1D"/>
    <w:rsid w:val="00C717EF"/>
    <w:rsid w:val="00C7583E"/>
    <w:rsid w:val="00C9483D"/>
    <w:rsid w:val="00D13C7B"/>
    <w:rsid w:val="00D34807"/>
    <w:rsid w:val="00D3694B"/>
    <w:rsid w:val="00D400BC"/>
    <w:rsid w:val="00D6099F"/>
    <w:rsid w:val="00D836B3"/>
    <w:rsid w:val="00D93B5A"/>
    <w:rsid w:val="00D9585F"/>
    <w:rsid w:val="00DB0AE6"/>
    <w:rsid w:val="00DB1423"/>
    <w:rsid w:val="00E00566"/>
    <w:rsid w:val="00E127CA"/>
    <w:rsid w:val="00E172B7"/>
    <w:rsid w:val="00E317A3"/>
    <w:rsid w:val="00E52220"/>
    <w:rsid w:val="00E56478"/>
    <w:rsid w:val="00E82156"/>
    <w:rsid w:val="00EA0CBE"/>
    <w:rsid w:val="00EB410A"/>
    <w:rsid w:val="00EC6224"/>
    <w:rsid w:val="00F03E9C"/>
    <w:rsid w:val="00F057E2"/>
    <w:rsid w:val="00F32650"/>
    <w:rsid w:val="00F47562"/>
    <w:rsid w:val="00F63383"/>
    <w:rsid w:val="00F70E15"/>
    <w:rsid w:val="00F755A3"/>
    <w:rsid w:val="00F81178"/>
    <w:rsid w:val="00F855D4"/>
    <w:rsid w:val="00FC21C2"/>
    <w:rsid w:val="00FC2473"/>
    <w:rsid w:val="00FC335A"/>
    <w:rsid w:val="00FD5B06"/>
    <w:rsid w:val="00FE0CE2"/>
    <w:rsid w:val="00FE2113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F530E-7CA8-4972-882E-2CCA54D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405E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3405E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3405E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3405E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lang w:val="x-none" w:eastAsia="ar-SA"/>
    </w:rPr>
  </w:style>
  <w:style w:type="paragraph" w:styleId="5">
    <w:name w:val="heading 5"/>
    <w:basedOn w:val="a"/>
    <w:next w:val="a0"/>
    <w:link w:val="50"/>
    <w:qFormat/>
    <w:rsid w:val="003405E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lang w:val="x-none" w:eastAsia="ar-SA"/>
    </w:rPr>
  </w:style>
  <w:style w:type="paragraph" w:styleId="6">
    <w:name w:val="heading 6"/>
    <w:basedOn w:val="a"/>
    <w:next w:val="a0"/>
    <w:link w:val="60"/>
    <w:qFormat/>
    <w:rsid w:val="003405E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DB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B4337"/>
    <w:rPr>
      <w:b/>
      <w:bCs/>
    </w:rPr>
  </w:style>
  <w:style w:type="character" w:customStyle="1" w:styleId="10">
    <w:name w:val="Заголовок 1 Знак"/>
    <w:basedOn w:val="a1"/>
    <w:link w:val="1"/>
    <w:rsid w:val="003405E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3405E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3405E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3405E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3"/>
    <w:uiPriority w:val="99"/>
    <w:semiHidden/>
    <w:unhideWhenUsed/>
    <w:rsid w:val="003405EB"/>
  </w:style>
  <w:style w:type="paragraph" w:styleId="a6">
    <w:name w:val="Balloon Text"/>
    <w:basedOn w:val="a"/>
    <w:link w:val="a7"/>
    <w:unhideWhenUsed/>
    <w:rsid w:val="0034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3405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3405EB"/>
    <w:pPr>
      <w:ind w:left="720"/>
      <w:contextualSpacing/>
    </w:pPr>
    <w:rPr>
      <w:sz w:val="20"/>
      <w:szCs w:val="20"/>
    </w:rPr>
  </w:style>
  <w:style w:type="table" w:customStyle="1" w:styleId="12">
    <w:name w:val="Сетка таблицы1"/>
    <w:basedOn w:val="a2"/>
    <w:next w:val="a9"/>
    <w:uiPriority w:val="5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405EB"/>
    <w:rPr>
      <w:rFonts w:ascii="Symbol" w:hAnsi="Symbol" w:cs="OpenSymbol"/>
    </w:rPr>
  </w:style>
  <w:style w:type="character" w:customStyle="1" w:styleId="WW8Num3z0">
    <w:name w:val="WW8Num3z0"/>
    <w:rsid w:val="003405EB"/>
    <w:rPr>
      <w:rFonts w:ascii="Symbol" w:hAnsi="Symbol" w:cs="Symbol"/>
    </w:rPr>
  </w:style>
  <w:style w:type="character" w:customStyle="1" w:styleId="WW8Num4z0">
    <w:name w:val="WW8Num4z0"/>
    <w:rsid w:val="003405EB"/>
    <w:rPr>
      <w:rFonts w:cs="Times New Roman"/>
    </w:rPr>
  </w:style>
  <w:style w:type="character" w:customStyle="1" w:styleId="WW8Num5z0">
    <w:name w:val="WW8Num5z0"/>
    <w:rsid w:val="003405EB"/>
    <w:rPr>
      <w:rFonts w:ascii="Symbol" w:hAnsi="Symbol" w:cs="Symbol"/>
    </w:rPr>
  </w:style>
  <w:style w:type="character" w:customStyle="1" w:styleId="WW8Num6z0">
    <w:name w:val="WW8Num6z0"/>
    <w:rsid w:val="003405EB"/>
    <w:rPr>
      <w:rFonts w:ascii="Symbol" w:hAnsi="Symbol" w:cs="Symbol"/>
    </w:rPr>
  </w:style>
  <w:style w:type="character" w:customStyle="1" w:styleId="WW8Num8z0">
    <w:name w:val="WW8Num8z0"/>
    <w:rsid w:val="003405EB"/>
    <w:rPr>
      <w:rFonts w:ascii="Symbol" w:hAnsi="Symbol" w:cs="Symbol"/>
    </w:rPr>
  </w:style>
  <w:style w:type="character" w:customStyle="1" w:styleId="WW8Num9z0">
    <w:name w:val="WW8Num9z0"/>
    <w:rsid w:val="003405EB"/>
    <w:rPr>
      <w:rFonts w:ascii="Symbol" w:hAnsi="Symbol" w:cs="Symbol"/>
    </w:rPr>
  </w:style>
  <w:style w:type="character" w:customStyle="1" w:styleId="WW8Num10z0">
    <w:name w:val="WW8Num10z0"/>
    <w:rsid w:val="003405EB"/>
    <w:rPr>
      <w:rFonts w:ascii="Symbol" w:hAnsi="Symbol" w:cs="Symbol"/>
    </w:rPr>
  </w:style>
  <w:style w:type="character" w:customStyle="1" w:styleId="WW8Num11z0">
    <w:name w:val="WW8Num11z0"/>
    <w:rsid w:val="003405EB"/>
    <w:rPr>
      <w:rFonts w:ascii="Symbol" w:hAnsi="Symbol" w:cs="Symbol"/>
    </w:rPr>
  </w:style>
  <w:style w:type="character" w:customStyle="1" w:styleId="WW8Num13z0">
    <w:name w:val="WW8Num13z0"/>
    <w:rsid w:val="003405EB"/>
    <w:rPr>
      <w:rFonts w:ascii="Symbol" w:hAnsi="Symbol" w:cs="Symbol"/>
    </w:rPr>
  </w:style>
  <w:style w:type="character" w:customStyle="1" w:styleId="WW8Num14z0">
    <w:name w:val="WW8Num14z0"/>
    <w:rsid w:val="003405EB"/>
    <w:rPr>
      <w:rFonts w:ascii="Symbol" w:hAnsi="Symbol" w:cs="Symbol"/>
    </w:rPr>
  </w:style>
  <w:style w:type="character" w:customStyle="1" w:styleId="WW8Num15z0">
    <w:name w:val="WW8Num15z0"/>
    <w:rsid w:val="003405EB"/>
    <w:rPr>
      <w:rFonts w:ascii="Symbol" w:hAnsi="Symbol" w:cs="Symbol"/>
    </w:rPr>
  </w:style>
  <w:style w:type="character" w:customStyle="1" w:styleId="WW8Num16z0">
    <w:name w:val="WW8Num16z0"/>
    <w:rsid w:val="003405E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3405EB"/>
  </w:style>
  <w:style w:type="character" w:customStyle="1" w:styleId="WW-Absatz-Standardschriftart">
    <w:name w:val="WW-Absatz-Standardschriftart"/>
    <w:rsid w:val="003405EB"/>
  </w:style>
  <w:style w:type="character" w:customStyle="1" w:styleId="31">
    <w:name w:val="Основной шрифт абзаца3"/>
    <w:rsid w:val="003405EB"/>
  </w:style>
  <w:style w:type="character" w:customStyle="1" w:styleId="WW-Absatz-Standardschriftart1">
    <w:name w:val="WW-Absatz-Standardschriftart1"/>
    <w:rsid w:val="003405EB"/>
  </w:style>
  <w:style w:type="character" w:customStyle="1" w:styleId="WW8Num9z1">
    <w:name w:val="WW8Num9z1"/>
    <w:rsid w:val="003405E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3405EB"/>
    <w:rPr>
      <w:rFonts w:ascii="Symbol" w:hAnsi="Symbol" w:cs="OpenSymbol"/>
    </w:rPr>
  </w:style>
  <w:style w:type="character" w:customStyle="1" w:styleId="WW8Num17z0">
    <w:name w:val="WW8Num17z0"/>
    <w:rsid w:val="003405EB"/>
    <w:rPr>
      <w:rFonts w:cs="Times New Roman"/>
    </w:rPr>
  </w:style>
  <w:style w:type="character" w:customStyle="1" w:styleId="WW8Num18z0">
    <w:name w:val="WW8Num18z0"/>
    <w:rsid w:val="003405EB"/>
    <w:rPr>
      <w:rFonts w:ascii="Symbol" w:hAnsi="Symbol" w:cs="Symbol"/>
    </w:rPr>
  </w:style>
  <w:style w:type="character" w:customStyle="1" w:styleId="21">
    <w:name w:val="Основной шрифт абзаца2"/>
    <w:rsid w:val="003405EB"/>
  </w:style>
  <w:style w:type="character" w:customStyle="1" w:styleId="WW8Num7z0">
    <w:name w:val="WW8Num7z0"/>
    <w:rsid w:val="003405EB"/>
    <w:rPr>
      <w:rFonts w:ascii="Symbol" w:hAnsi="Symbol" w:cs="Symbol"/>
    </w:rPr>
  </w:style>
  <w:style w:type="character" w:customStyle="1" w:styleId="WW8Num15z1">
    <w:name w:val="WW8Num15z1"/>
    <w:rsid w:val="003405EB"/>
    <w:rPr>
      <w:rFonts w:ascii="Courier New" w:hAnsi="Courier New" w:cs="Courier New"/>
    </w:rPr>
  </w:style>
  <w:style w:type="character" w:customStyle="1" w:styleId="WW8Num15z2">
    <w:name w:val="WW8Num15z2"/>
    <w:rsid w:val="003405EB"/>
    <w:rPr>
      <w:rFonts w:ascii="Wingdings" w:hAnsi="Wingdings" w:cs="Wingdings"/>
    </w:rPr>
  </w:style>
  <w:style w:type="character" w:customStyle="1" w:styleId="WW8Num19z0">
    <w:name w:val="WW8Num19z0"/>
    <w:rsid w:val="003405E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3405EB"/>
    <w:rPr>
      <w:rFonts w:ascii="Symbol" w:hAnsi="Symbol" w:cs="Symbol"/>
    </w:rPr>
  </w:style>
  <w:style w:type="character" w:customStyle="1" w:styleId="WW8Num20z1">
    <w:name w:val="WW8Num20z1"/>
    <w:rsid w:val="003405EB"/>
    <w:rPr>
      <w:rFonts w:ascii="Courier New" w:hAnsi="Courier New" w:cs="Courier New"/>
    </w:rPr>
  </w:style>
  <w:style w:type="character" w:customStyle="1" w:styleId="WW8Num20z2">
    <w:name w:val="WW8Num20z2"/>
    <w:rsid w:val="003405EB"/>
    <w:rPr>
      <w:rFonts w:ascii="Wingdings" w:hAnsi="Wingdings" w:cs="Wingdings"/>
    </w:rPr>
  </w:style>
  <w:style w:type="character" w:customStyle="1" w:styleId="WW8Num22z0">
    <w:name w:val="WW8Num22z0"/>
    <w:rsid w:val="003405EB"/>
    <w:rPr>
      <w:rFonts w:ascii="Symbol" w:hAnsi="Symbol" w:cs="Symbol"/>
    </w:rPr>
  </w:style>
  <w:style w:type="character" w:customStyle="1" w:styleId="WW8Num22z1">
    <w:name w:val="WW8Num22z1"/>
    <w:rsid w:val="003405EB"/>
    <w:rPr>
      <w:rFonts w:ascii="Courier New" w:hAnsi="Courier New" w:cs="Courier New"/>
    </w:rPr>
  </w:style>
  <w:style w:type="character" w:customStyle="1" w:styleId="WW8Num22z2">
    <w:name w:val="WW8Num22z2"/>
    <w:rsid w:val="003405EB"/>
    <w:rPr>
      <w:rFonts w:ascii="Wingdings" w:hAnsi="Wingdings" w:cs="Wingdings"/>
    </w:rPr>
  </w:style>
  <w:style w:type="character" w:customStyle="1" w:styleId="WW8Num23z0">
    <w:name w:val="WW8Num23z0"/>
    <w:rsid w:val="003405EB"/>
    <w:rPr>
      <w:rFonts w:ascii="Symbol" w:hAnsi="Symbol" w:cs="Symbol"/>
    </w:rPr>
  </w:style>
  <w:style w:type="character" w:customStyle="1" w:styleId="WW8Num23z1">
    <w:name w:val="WW8Num23z1"/>
    <w:rsid w:val="003405EB"/>
    <w:rPr>
      <w:rFonts w:ascii="Courier New" w:hAnsi="Courier New" w:cs="Courier New"/>
    </w:rPr>
  </w:style>
  <w:style w:type="character" w:customStyle="1" w:styleId="WW8Num23z2">
    <w:name w:val="WW8Num23z2"/>
    <w:rsid w:val="003405EB"/>
    <w:rPr>
      <w:rFonts w:ascii="Wingdings" w:hAnsi="Wingdings" w:cs="Wingdings"/>
    </w:rPr>
  </w:style>
  <w:style w:type="character" w:customStyle="1" w:styleId="WW8Num25z1">
    <w:name w:val="WW8Num25z1"/>
    <w:rsid w:val="003405E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3405EB"/>
    <w:rPr>
      <w:rFonts w:ascii="Symbol" w:hAnsi="Symbol" w:cs="Symbol"/>
    </w:rPr>
  </w:style>
  <w:style w:type="character" w:customStyle="1" w:styleId="WW8Num28z1">
    <w:name w:val="WW8Num28z1"/>
    <w:rsid w:val="003405EB"/>
    <w:rPr>
      <w:rFonts w:ascii="Courier New" w:hAnsi="Courier New" w:cs="Courier New"/>
    </w:rPr>
  </w:style>
  <w:style w:type="character" w:customStyle="1" w:styleId="WW8Num28z2">
    <w:name w:val="WW8Num28z2"/>
    <w:rsid w:val="003405EB"/>
    <w:rPr>
      <w:rFonts w:ascii="Wingdings" w:hAnsi="Wingdings" w:cs="Wingdings"/>
    </w:rPr>
  </w:style>
  <w:style w:type="character" w:customStyle="1" w:styleId="WW8Num29z0">
    <w:name w:val="WW8Num29z0"/>
    <w:rsid w:val="003405EB"/>
    <w:rPr>
      <w:rFonts w:ascii="Symbol" w:hAnsi="Symbol" w:cs="Symbol"/>
    </w:rPr>
  </w:style>
  <w:style w:type="character" w:customStyle="1" w:styleId="WW8Num29z1">
    <w:name w:val="WW8Num29z1"/>
    <w:rsid w:val="003405EB"/>
    <w:rPr>
      <w:rFonts w:ascii="Courier New" w:hAnsi="Courier New" w:cs="Courier New"/>
    </w:rPr>
  </w:style>
  <w:style w:type="character" w:customStyle="1" w:styleId="WW8Num29z2">
    <w:name w:val="WW8Num29z2"/>
    <w:rsid w:val="003405EB"/>
    <w:rPr>
      <w:rFonts w:ascii="Wingdings" w:hAnsi="Wingdings" w:cs="Wingdings"/>
    </w:rPr>
  </w:style>
  <w:style w:type="character" w:customStyle="1" w:styleId="WW8Num30z0">
    <w:name w:val="WW8Num30z0"/>
    <w:rsid w:val="003405EB"/>
    <w:rPr>
      <w:rFonts w:ascii="Symbol" w:hAnsi="Symbol" w:cs="Symbol"/>
    </w:rPr>
  </w:style>
  <w:style w:type="character" w:customStyle="1" w:styleId="WW8Num30z1">
    <w:name w:val="WW8Num30z1"/>
    <w:rsid w:val="003405EB"/>
    <w:rPr>
      <w:rFonts w:ascii="Courier New" w:hAnsi="Courier New" w:cs="Courier New"/>
    </w:rPr>
  </w:style>
  <w:style w:type="character" w:customStyle="1" w:styleId="WW8Num30z2">
    <w:name w:val="WW8Num30z2"/>
    <w:rsid w:val="003405EB"/>
    <w:rPr>
      <w:rFonts w:ascii="Wingdings" w:hAnsi="Wingdings" w:cs="Wingdings"/>
    </w:rPr>
  </w:style>
  <w:style w:type="character" w:customStyle="1" w:styleId="WW8Num31z0">
    <w:name w:val="WW8Num31z0"/>
    <w:rsid w:val="003405EB"/>
    <w:rPr>
      <w:rFonts w:ascii="Symbol" w:hAnsi="Symbol" w:cs="Symbol"/>
    </w:rPr>
  </w:style>
  <w:style w:type="character" w:customStyle="1" w:styleId="WW8Num31z1">
    <w:name w:val="WW8Num31z1"/>
    <w:rsid w:val="003405EB"/>
    <w:rPr>
      <w:rFonts w:ascii="Courier New" w:hAnsi="Courier New" w:cs="Courier New"/>
    </w:rPr>
  </w:style>
  <w:style w:type="character" w:customStyle="1" w:styleId="WW8Num31z2">
    <w:name w:val="WW8Num31z2"/>
    <w:rsid w:val="003405EB"/>
    <w:rPr>
      <w:rFonts w:ascii="Wingdings" w:hAnsi="Wingdings" w:cs="Wingdings"/>
    </w:rPr>
  </w:style>
  <w:style w:type="character" w:customStyle="1" w:styleId="WW8Num33z0">
    <w:name w:val="WW8Num33z0"/>
    <w:rsid w:val="003405EB"/>
    <w:rPr>
      <w:rFonts w:ascii="Symbol" w:hAnsi="Symbol" w:cs="Symbol"/>
    </w:rPr>
  </w:style>
  <w:style w:type="character" w:customStyle="1" w:styleId="WW8Num33z1">
    <w:name w:val="WW8Num33z1"/>
    <w:rsid w:val="003405EB"/>
    <w:rPr>
      <w:rFonts w:ascii="Courier New" w:hAnsi="Courier New" w:cs="Courier New"/>
    </w:rPr>
  </w:style>
  <w:style w:type="character" w:customStyle="1" w:styleId="WW8Num33z2">
    <w:name w:val="WW8Num33z2"/>
    <w:rsid w:val="003405EB"/>
    <w:rPr>
      <w:rFonts w:ascii="Wingdings" w:hAnsi="Wingdings" w:cs="Wingdings"/>
    </w:rPr>
  </w:style>
  <w:style w:type="character" w:customStyle="1" w:styleId="WW8Num35z0">
    <w:name w:val="WW8Num35z0"/>
    <w:rsid w:val="003405EB"/>
    <w:rPr>
      <w:rFonts w:ascii="Symbol" w:hAnsi="Symbol" w:cs="Symbol"/>
    </w:rPr>
  </w:style>
  <w:style w:type="character" w:customStyle="1" w:styleId="WW8Num35z1">
    <w:name w:val="WW8Num35z1"/>
    <w:rsid w:val="003405EB"/>
    <w:rPr>
      <w:rFonts w:ascii="Courier New" w:hAnsi="Courier New" w:cs="Courier New"/>
    </w:rPr>
  </w:style>
  <w:style w:type="character" w:customStyle="1" w:styleId="WW8Num35z2">
    <w:name w:val="WW8Num35z2"/>
    <w:rsid w:val="003405EB"/>
    <w:rPr>
      <w:rFonts w:ascii="Wingdings" w:hAnsi="Wingdings" w:cs="Wingdings"/>
    </w:rPr>
  </w:style>
  <w:style w:type="character" w:customStyle="1" w:styleId="WW8Num36z0">
    <w:name w:val="WW8Num36z0"/>
    <w:rsid w:val="003405EB"/>
    <w:rPr>
      <w:rFonts w:ascii="Symbol" w:hAnsi="Symbol" w:cs="Symbol"/>
    </w:rPr>
  </w:style>
  <w:style w:type="character" w:customStyle="1" w:styleId="WW8Num37z0">
    <w:name w:val="WW8Num37z0"/>
    <w:rsid w:val="003405EB"/>
    <w:rPr>
      <w:rFonts w:ascii="Symbol" w:hAnsi="Symbol" w:cs="Symbol"/>
    </w:rPr>
  </w:style>
  <w:style w:type="character" w:customStyle="1" w:styleId="WW8Num37z1">
    <w:name w:val="WW8Num37z1"/>
    <w:rsid w:val="003405EB"/>
    <w:rPr>
      <w:rFonts w:ascii="Courier New" w:hAnsi="Courier New" w:cs="Courier New"/>
    </w:rPr>
  </w:style>
  <w:style w:type="character" w:customStyle="1" w:styleId="WW8Num37z2">
    <w:name w:val="WW8Num37z2"/>
    <w:rsid w:val="003405EB"/>
    <w:rPr>
      <w:rFonts w:ascii="Wingdings" w:hAnsi="Wingdings" w:cs="Wingdings"/>
    </w:rPr>
  </w:style>
  <w:style w:type="character" w:customStyle="1" w:styleId="WW8Num39z0">
    <w:name w:val="WW8Num39z0"/>
    <w:rsid w:val="003405EB"/>
    <w:rPr>
      <w:rFonts w:ascii="Symbol" w:hAnsi="Symbol" w:cs="Symbol"/>
    </w:rPr>
  </w:style>
  <w:style w:type="character" w:customStyle="1" w:styleId="WW8Num39z1">
    <w:name w:val="WW8Num39z1"/>
    <w:rsid w:val="003405EB"/>
    <w:rPr>
      <w:rFonts w:ascii="Courier New" w:hAnsi="Courier New" w:cs="Courier New"/>
    </w:rPr>
  </w:style>
  <w:style w:type="character" w:customStyle="1" w:styleId="WW8Num39z2">
    <w:name w:val="WW8Num39z2"/>
    <w:rsid w:val="003405EB"/>
    <w:rPr>
      <w:rFonts w:ascii="Wingdings" w:hAnsi="Wingdings" w:cs="Wingdings"/>
    </w:rPr>
  </w:style>
  <w:style w:type="character" w:customStyle="1" w:styleId="WW8Num40z0">
    <w:name w:val="WW8Num40z0"/>
    <w:rsid w:val="003405EB"/>
    <w:rPr>
      <w:rFonts w:cs="Times New Roman"/>
    </w:rPr>
  </w:style>
  <w:style w:type="character" w:customStyle="1" w:styleId="WW8Num41z0">
    <w:name w:val="WW8Num41z0"/>
    <w:rsid w:val="003405EB"/>
    <w:rPr>
      <w:rFonts w:ascii="Wingdings" w:hAnsi="Wingdings" w:cs="Wingdings"/>
    </w:rPr>
  </w:style>
  <w:style w:type="character" w:customStyle="1" w:styleId="WW8Num41z1">
    <w:name w:val="WW8Num41z1"/>
    <w:rsid w:val="003405EB"/>
    <w:rPr>
      <w:b/>
    </w:rPr>
  </w:style>
  <w:style w:type="character" w:customStyle="1" w:styleId="WW8Num42z0">
    <w:name w:val="WW8Num42z0"/>
    <w:rsid w:val="003405EB"/>
    <w:rPr>
      <w:rFonts w:cs="Times New Roman"/>
    </w:rPr>
  </w:style>
  <w:style w:type="character" w:customStyle="1" w:styleId="WW8Num43z0">
    <w:name w:val="WW8Num43z0"/>
    <w:rsid w:val="003405EB"/>
    <w:rPr>
      <w:rFonts w:ascii="Symbol" w:hAnsi="Symbol" w:cs="Symbol"/>
    </w:rPr>
  </w:style>
  <w:style w:type="character" w:customStyle="1" w:styleId="WW8Num43z2">
    <w:name w:val="WW8Num43z2"/>
    <w:rsid w:val="003405EB"/>
    <w:rPr>
      <w:rFonts w:ascii="Wingdings" w:hAnsi="Wingdings" w:cs="Wingdings"/>
    </w:rPr>
  </w:style>
  <w:style w:type="character" w:customStyle="1" w:styleId="WW8Num43z4">
    <w:name w:val="WW8Num43z4"/>
    <w:rsid w:val="003405EB"/>
    <w:rPr>
      <w:rFonts w:ascii="Courier New" w:hAnsi="Courier New" w:cs="Courier New"/>
    </w:rPr>
  </w:style>
  <w:style w:type="character" w:customStyle="1" w:styleId="WW8Num44z0">
    <w:name w:val="WW8Num44z0"/>
    <w:rsid w:val="003405EB"/>
    <w:rPr>
      <w:rFonts w:ascii="Symbol" w:hAnsi="Symbol" w:cs="Symbol"/>
    </w:rPr>
  </w:style>
  <w:style w:type="character" w:customStyle="1" w:styleId="WW8Num44z1">
    <w:name w:val="WW8Num44z1"/>
    <w:rsid w:val="003405EB"/>
    <w:rPr>
      <w:rFonts w:ascii="Courier New" w:hAnsi="Courier New" w:cs="Courier New"/>
    </w:rPr>
  </w:style>
  <w:style w:type="character" w:customStyle="1" w:styleId="WW8Num44z2">
    <w:name w:val="WW8Num44z2"/>
    <w:rsid w:val="003405EB"/>
    <w:rPr>
      <w:rFonts w:cs="Times New Roman"/>
    </w:rPr>
  </w:style>
  <w:style w:type="character" w:customStyle="1" w:styleId="WW8Num45z0">
    <w:name w:val="WW8Num45z0"/>
    <w:rsid w:val="003405EB"/>
    <w:rPr>
      <w:rFonts w:ascii="Symbol" w:hAnsi="Symbol" w:cs="Symbol"/>
    </w:rPr>
  </w:style>
  <w:style w:type="character" w:customStyle="1" w:styleId="WW8Num45z1">
    <w:name w:val="WW8Num45z1"/>
    <w:rsid w:val="003405EB"/>
    <w:rPr>
      <w:rFonts w:ascii="Courier New" w:hAnsi="Courier New" w:cs="Courier New"/>
    </w:rPr>
  </w:style>
  <w:style w:type="character" w:customStyle="1" w:styleId="WW8Num45z2">
    <w:name w:val="WW8Num45z2"/>
    <w:rsid w:val="003405EB"/>
    <w:rPr>
      <w:rFonts w:ascii="Wingdings" w:hAnsi="Wingdings" w:cs="Wingdings"/>
    </w:rPr>
  </w:style>
  <w:style w:type="character" w:customStyle="1" w:styleId="WW8NumSt1z0">
    <w:name w:val="WW8NumSt1z0"/>
    <w:rsid w:val="003405EB"/>
    <w:rPr>
      <w:rFonts w:ascii="Arial" w:hAnsi="Arial" w:cs="Arial"/>
    </w:rPr>
  </w:style>
  <w:style w:type="character" w:customStyle="1" w:styleId="WW8NumSt2z0">
    <w:name w:val="WW8NumSt2z0"/>
    <w:rsid w:val="003405EB"/>
    <w:rPr>
      <w:rFonts w:ascii="Arial" w:hAnsi="Arial" w:cs="Arial"/>
    </w:rPr>
  </w:style>
  <w:style w:type="character" w:customStyle="1" w:styleId="13">
    <w:name w:val="Основной шрифт абзаца1"/>
    <w:rsid w:val="003405EB"/>
  </w:style>
  <w:style w:type="character" w:customStyle="1" w:styleId="110">
    <w:name w:val="Знак Знак11"/>
    <w:rsid w:val="003405E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3405E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3405E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3405E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3405EB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Гипертекстовая ссылка"/>
    <w:rsid w:val="003405EB"/>
    <w:rPr>
      <w:b/>
      <w:bCs/>
      <w:color w:val="008000"/>
    </w:rPr>
  </w:style>
  <w:style w:type="character" w:styleId="ab">
    <w:name w:val="Hyperlink"/>
    <w:rsid w:val="003405EB"/>
    <w:rPr>
      <w:color w:val="0000FF"/>
      <w:u w:val="single"/>
    </w:rPr>
  </w:style>
  <w:style w:type="character" w:customStyle="1" w:styleId="41">
    <w:name w:val="Знак Знак4"/>
    <w:rsid w:val="003405EB"/>
    <w:rPr>
      <w:sz w:val="22"/>
      <w:szCs w:val="22"/>
    </w:rPr>
  </w:style>
  <w:style w:type="character" w:customStyle="1" w:styleId="32">
    <w:name w:val="Знак Знак3"/>
    <w:rsid w:val="003405E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3405EB"/>
    <w:rPr>
      <w:sz w:val="16"/>
      <w:szCs w:val="16"/>
    </w:rPr>
  </w:style>
  <w:style w:type="character" w:customStyle="1" w:styleId="WW-Absatz-Standardschriftart111111111">
    <w:name w:val="WW-Absatz-Standardschriftart111111111"/>
    <w:rsid w:val="003405EB"/>
  </w:style>
  <w:style w:type="character" w:customStyle="1" w:styleId="apple-style-span">
    <w:name w:val="apple-style-span"/>
    <w:basedOn w:val="13"/>
    <w:rsid w:val="003405EB"/>
  </w:style>
  <w:style w:type="character" w:customStyle="1" w:styleId="S">
    <w:name w:val="S_Обычный Знак"/>
    <w:rsid w:val="003405E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3405EB"/>
    <w:rPr>
      <w:sz w:val="24"/>
      <w:szCs w:val="24"/>
      <w:lang w:val="ru-RU" w:eastAsia="ar-SA" w:bidi="ar-SA"/>
    </w:rPr>
  </w:style>
  <w:style w:type="character" w:customStyle="1" w:styleId="ac">
    <w:name w:val="Символ сноски"/>
    <w:rsid w:val="003405EB"/>
    <w:rPr>
      <w:rFonts w:cs="Times New Roman"/>
      <w:vertAlign w:val="superscript"/>
    </w:rPr>
  </w:style>
  <w:style w:type="character" w:customStyle="1" w:styleId="33">
    <w:name w:val="Знак3 Знак"/>
    <w:rsid w:val="003405EB"/>
    <w:rPr>
      <w:lang w:val="ru-RU" w:eastAsia="ar-SA" w:bidi="ar-SA"/>
    </w:rPr>
  </w:style>
  <w:style w:type="character" w:styleId="ad">
    <w:name w:val="page number"/>
    <w:rsid w:val="003405EB"/>
    <w:rPr>
      <w:rFonts w:cs="Times New Roman"/>
    </w:rPr>
  </w:style>
  <w:style w:type="character" w:customStyle="1" w:styleId="23">
    <w:name w:val="Знак2 Знак Знак"/>
    <w:rsid w:val="003405EB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405EB"/>
    <w:rPr>
      <w:sz w:val="24"/>
      <w:szCs w:val="24"/>
      <w:lang w:val="ru-RU" w:eastAsia="ar-SA" w:bidi="ar-SA"/>
    </w:rPr>
  </w:style>
  <w:style w:type="character" w:customStyle="1" w:styleId="ae">
    <w:name w:val="Знак Знак"/>
    <w:rsid w:val="003405EB"/>
    <w:rPr>
      <w:rFonts w:ascii="Tahoma" w:hAnsi="Tahoma" w:cs="Tahoma"/>
      <w:sz w:val="16"/>
      <w:szCs w:val="16"/>
    </w:rPr>
  </w:style>
  <w:style w:type="character" w:customStyle="1" w:styleId="15">
    <w:name w:val="Знак сноски1"/>
    <w:rsid w:val="003405EB"/>
    <w:rPr>
      <w:vertAlign w:val="superscript"/>
    </w:rPr>
  </w:style>
  <w:style w:type="character" w:customStyle="1" w:styleId="af">
    <w:name w:val="Символы концевой сноски"/>
    <w:rsid w:val="003405EB"/>
    <w:rPr>
      <w:vertAlign w:val="superscript"/>
    </w:rPr>
  </w:style>
  <w:style w:type="character" w:customStyle="1" w:styleId="WW-">
    <w:name w:val="WW-Символы концевой сноски"/>
    <w:rsid w:val="003405EB"/>
  </w:style>
  <w:style w:type="character" w:customStyle="1" w:styleId="24">
    <w:name w:val="Знак сноски2"/>
    <w:rsid w:val="003405EB"/>
    <w:rPr>
      <w:vertAlign w:val="superscript"/>
    </w:rPr>
  </w:style>
  <w:style w:type="character" w:customStyle="1" w:styleId="16">
    <w:name w:val="Знак концевой сноски1"/>
    <w:rsid w:val="003405EB"/>
    <w:rPr>
      <w:vertAlign w:val="superscript"/>
    </w:rPr>
  </w:style>
  <w:style w:type="character" w:styleId="af0">
    <w:name w:val="footnote reference"/>
    <w:rsid w:val="003405EB"/>
    <w:rPr>
      <w:vertAlign w:val="superscript"/>
    </w:rPr>
  </w:style>
  <w:style w:type="paragraph" w:customStyle="1" w:styleId="af1">
    <w:name w:val="Заголовок"/>
    <w:basedOn w:val="a"/>
    <w:next w:val="a0"/>
    <w:rsid w:val="003405E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2"/>
    <w:rsid w:val="003405E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2">
    <w:name w:val="Основной текст Знак"/>
    <w:basedOn w:val="a1"/>
    <w:link w:val="a0"/>
    <w:rsid w:val="003405EB"/>
    <w:rPr>
      <w:rFonts w:ascii="Calibri" w:eastAsia="Calibri" w:hAnsi="Calibri" w:cs="Times New Roman"/>
      <w:lang w:val="x-none" w:eastAsia="ar-SA"/>
    </w:rPr>
  </w:style>
  <w:style w:type="paragraph" w:styleId="af3">
    <w:name w:val="List"/>
    <w:basedOn w:val="a0"/>
    <w:rsid w:val="003405EB"/>
    <w:rPr>
      <w:rFonts w:cs="Mangal"/>
    </w:rPr>
  </w:style>
  <w:style w:type="paragraph" w:customStyle="1" w:styleId="34">
    <w:name w:val="Название3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35">
    <w:name w:val="Указатель3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26">
    <w:name w:val="Указатель2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7">
    <w:name w:val="Название1"/>
    <w:basedOn w:val="a"/>
    <w:rsid w:val="003405E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8">
    <w:name w:val="Указатель1"/>
    <w:basedOn w:val="a"/>
    <w:rsid w:val="003405E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3405EB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3405E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4">
    <w:name w:val="Знак Знак Знак Знак"/>
    <w:basedOn w:val="a"/>
    <w:rsid w:val="003405EB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styleId="af5">
    <w:name w:val="Normal (Web)"/>
    <w:basedOn w:val="a"/>
    <w:uiPriority w:val="99"/>
    <w:rsid w:val="003405EB"/>
    <w:pPr>
      <w:suppressAutoHyphens/>
      <w:spacing w:before="280" w:after="280"/>
    </w:pPr>
    <w:rPr>
      <w:lang w:eastAsia="ar-SA"/>
    </w:rPr>
  </w:style>
  <w:style w:type="paragraph" w:customStyle="1" w:styleId="19">
    <w:name w:val="Красная строка1"/>
    <w:basedOn w:val="a0"/>
    <w:rsid w:val="003405E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3405E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6">
    <w:name w:val="Знак Знак Знак Знак Знак Знак Знак"/>
    <w:basedOn w:val="a"/>
    <w:rsid w:val="003405EB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Содержимое таблицы"/>
    <w:basedOn w:val="a"/>
    <w:rsid w:val="003405EB"/>
    <w:pPr>
      <w:suppressLineNumbers/>
      <w:suppressAutoHyphens/>
    </w:pPr>
    <w:rPr>
      <w:lang w:eastAsia="ar-SA"/>
    </w:rPr>
  </w:style>
  <w:style w:type="paragraph" w:customStyle="1" w:styleId="text">
    <w:name w:val="text"/>
    <w:basedOn w:val="a"/>
    <w:rsid w:val="003405E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3405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3405EB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3405EB"/>
    <w:pPr>
      <w:suppressAutoHyphens/>
      <w:spacing w:after="120" w:line="480" w:lineRule="auto"/>
      <w:ind w:left="283"/>
    </w:pPr>
    <w:rPr>
      <w:lang w:eastAsia="ar-SA"/>
    </w:rPr>
  </w:style>
  <w:style w:type="paragraph" w:styleId="af8">
    <w:name w:val="footnote text"/>
    <w:basedOn w:val="a"/>
    <w:link w:val="af9"/>
    <w:rsid w:val="003405EB"/>
    <w:pPr>
      <w:suppressAutoHyphens/>
    </w:pPr>
    <w:rPr>
      <w:sz w:val="20"/>
      <w:szCs w:val="20"/>
      <w:lang w:eastAsia="ar-SA"/>
    </w:rPr>
  </w:style>
  <w:style w:type="character" w:customStyle="1" w:styleId="af9">
    <w:name w:val="Текст сноски Знак"/>
    <w:basedOn w:val="a1"/>
    <w:link w:val="af8"/>
    <w:rsid w:val="003405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er"/>
    <w:basedOn w:val="a"/>
    <w:link w:val="afb"/>
    <w:uiPriority w:val="99"/>
    <w:rsid w:val="003405EB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fb">
    <w:name w:val="Нижний колонтитул Знак"/>
    <w:basedOn w:val="a1"/>
    <w:link w:val="afa"/>
    <w:uiPriority w:val="99"/>
    <w:rsid w:val="003405E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c">
    <w:name w:val="header"/>
    <w:basedOn w:val="a"/>
    <w:link w:val="afd"/>
    <w:rsid w:val="003405E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Верхний колонтитул Знак"/>
    <w:basedOn w:val="a1"/>
    <w:link w:val="afc"/>
    <w:rsid w:val="003405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3405EB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ar-SA"/>
    </w:rPr>
  </w:style>
  <w:style w:type="paragraph" w:customStyle="1" w:styleId="afe">
    <w:name w:val="Заголовок таблицы"/>
    <w:basedOn w:val="af7"/>
    <w:rsid w:val="003405EB"/>
    <w:pPr>
      <w:jc w:val="center"/>
    </w:pPr>
    <w:rPr>
      <w:b/>
      <w:bCs/>
    </w:rPr>
  </w:style>
  <w:style w:type="table" w:styleId="-2">
    <w:name w:val="Table Web 2"/>
    <w:basedOn w:val="a2"/>
    <w:rsid w:val="003405E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3405EB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Style2">
    <w:name w:val="Style2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5"/>
      <w:jc w:val="both"/>
    </w:pPr>
  </w:style>
  <w:style w:type="character" w:customStyle="1" w:styleId="FontStyle12">
    <w:name w:val="Font Style12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405EB"/>
    <w:pPr>
      <w:widowControl w:val="0"/>
      <w:autoSpaceDE w:val="0"/>
      <w:autoSpaceDN w:val="0"/>
      <w:adjustRightInd w:val="0"/>
      <w:spacing w:line="410" w:lineRule="exact"/>
      <w:ind w:firstLine="830"/>
      <w:jc w:val="both"/>
    </w:pPr>
  </w:style>
  <w:style w:type="character" w:customStyle="1" w:styleId="FontStyle11">
    <w:name w:val="Font Style11"/>
    <w:rsid w:val="003405E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405EB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customStyle="1" w:styleId="Style8">
    <w:name w:val="Style8"/>
    <w:basedOn w:val="a"/>
    <w:rsid w:val="003405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3405EB"/>
    <w:pPr>
      <w:widowControl w:val="0"/>
      <w:autoSpaceDE w:val="0"/>
      <w:autoSpaceDN w:val="0"/>
      <w:adjustRightInd w:val="0"/>
      <w:spacing w:line="422" w:lineRule="exact"/>
      <w:ind w:firstLine="830"/>
    </w:pPr>
  </w:style>
  <w:style w:type="paragraph" w:customStyle="1" w:styleId="Style4">
    <w:name w:val="Style4"/>
    <w:basedOn w:val="a"/>
    <w:rsid w:val="003405EB"/>
    <w:pPr>
      <w:widowControl w:val="0"/>
      <w:autoSpaceDE w:val="0"/>
      <w:autoSpaceDN w:val="0"/>
      <w:adjustRightInd w:val="0"/>
      <w:spacing w:line="416" w:lineRule="exact"/>
      <w:ind w:firstLine="835"/>
      <w:jc w:val="both"/>
    </w:pPr>
  </w:style>
  <w:style w:type="paragraph" w:customStyle="1" w:styleId="Style6">
    <w:name w:val="Style6"/>
    <w:basedOn w:val="a"/>
    <w:rsid w:val="003405EB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3405EB"/>
    <w:pPr>
      <w:spacing w:before="100" w:beforeAutospacing="1" w:after="100" w:afterAutospacing="1"/>
    </w:pPr>
  </w:style>
  <w:style w:type="table" w:styleId="a9">
    <w:name w:val="Table Grid"/>
    <w:basedOn w:val="a2"/>
    <w:uiPriority w:val="39"/>
    <w:rsid w:val="00340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63</cp:revision>
  <dcterms:created xsi:type="dcterms:W3CDTF">2021-03-10T11:14:00Z</dcterms:created>
  <dcterms:modified xsi:type="dcterms:W3CDTF">2021-03-22T12:41:00Z</dcterms:modified>
</cp:coreProperties>
</file>