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60" w:rsidRPr="00894660" w:rsidRDefault="00894660" w:rsidP="0089466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94660">
        <w:rPr>
          <w:rFonts w:ascii="Times New Roman" w:hAnsi="Times New Roman" w:cs="Times New Roman"/>
          <w:color w:val="000000" w:themeColor="text1"/>
          <w:sz w:val="40"/>
          <w:szCs w:val="40"/>
        </w:rPr>
        <w:t>Услуги в электронном виде - это удобно</w:t>
      </w:r>
    </w:p>
    <w:p w:rsidR="00F83C9A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Благодаря развитию цифровых сервисов у граждан имеется возможность получать государственные и муниципальные услуги</w:t>
      </w:r>
      <w:r w:rsidR="00F83C9A">
        <w:rPr>
          <w:color w:val="000000" w:themeColor="text1"/>
          <w:sz w:val="28"/>
          <w:szCs w:val="28"/>
        </w:rPr>
        <w:t xml:space="preserve"> в электронном виде</w:t>
      </w:r>
      <w:r w:rsidRPr="00894660">
        <w:rPr>
          <w:color w:val="000000" w:themeColor="text1"/>
          <w:sz w:val="28"/>
          <w:szCs w:val="28"/>
        </w:rPr>
        <w:t xml:space="preserve">. Это не только экономит время и деньги, но и позволяет отслеживать все этапы прохождения заявления, исправлять ошибки, загружать недостающие документы. </w:t>
      </w:r>
    </w:p>
    <w:p w:rsidR="00894660" w:rsidRPr="00894660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Заказать выписку из ЕГРН, получить справку об отсутствии судимости, размере пенсии, подать заявление на выплату для пострадавших в результате ЧС, оформить Карту болельщика, Пушкинскую карту, записаться на прием к нотари</w:t>
      </w:r>
      <w:r w:rsidR="00C21A84">
        <w:rPr>
          <w:color w:val="000000" w:themeColor="text1"/>
          <w:sz w:val="28"/>
          <w:szCs w:val="28"/>
        </w:rPr>
        <w:t>усу или обжаловать штраф ГИБДД -</w:t>
      </w:r>
      <w:r w:rsidRPr="00894660">
        <w:rPr>
          <w:color w:val="000000" w:themeColor="text1"/>
          <w:sz w:val="28"/>
          <w:szCs w:val="28"/>
        </w:rPr>
        <w:t xml:space="preserve"> эти и многие другие услуги доступны в электронном виде. Формы заявлений максимально упрощены и интуитивно понятны.</w:t>
      </w:r>
    </w:p>
    <w:p w:rsidR="00894660" w:rsidRPr="00894660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Для тех, кто предпочитает действовать самостоятельно, на сайте </w:t>
      </w:r>
      <w:hyperlink r:id="rId5" w:history="1">
        <w:r w:rsidRPr="00894660">
          <w:rPr>
            <w:rStyle w:val="a4"/>
            <w:color w:val="000000" w:themeColor="text1"/>
            <w:sz w:val="28"/>
            <w:szCs w:val="28"/>
            <w:u w:val="none"/>
          </w:rPr>
          <w:t>mydocuments36.ru</w:t>
        </w:r>
      </w:hyperlink>
      <w:r w:rsidRPr="00894660">
        <w:rPr>
          <w:color w:val="000000" w:themeColor="text1"/>
          <w:sz w:val="28"/>
          <w:szCs w:val="28"/>
        </w:rPr>
        <w:t> размещены </w:t>
      </w:r>
      <w:hyperlink r:id="rId6" w:history="1">
        <w:r w:rsidRPr="00C21A84">
          <w:rPr>
            <w:rStyle w:val="a4"/>
            <w:color w:val="000000" w:themeColor="text1"/>
            <w:sz w:val="28"/>
            <w:szCs w:val="28"/>
            <w:u w:val="none"/>
          </w:rPr>
          <w:t>более 150</w:t>
        </w:r>
        <w:r w:rsidRPr="00C21A84">
          <w:rPr>
            <w:rStyle w:val="a4"/>
            <w:b/>
            <w:color w:val="000000" w:themeColor="text1"/>
            <w:sz w:val="28"/>
            <w:szCs w:val="28"/>
            <w:u w:val="none"/>
          </w:rPr>
          <w:t> </w:t>
        </w:r>
        <w:r w:rsidRPr="00C21A84">
          <w:rPr>
            <w:rStyle w:val="a5"/>
            <w:b w:val="0"/>
            <w:color w:val="000000" w:themeColor="text1"/>
            <w:sz w:val="28"/>
            <w:szCs w:val="28"/>
          </w:rPr>
          <w:t>пошаговых инструкций по получению услуг в электронном виде</w:t>
        </w:r>
      </w:hyperlink>
      <w:r w:rsidRPr="00C21A84">
        <w:rPr>
          <w:rStyle w:val="a5"/>
          <w:b w:val="0"/>
          <w:color w:val="000000" w:themeColor="text1"/>
          <w:sz w:val="28"/>
          <w:szCs w:val="28"/>
        </w:rPr>
        <w:t>.</w:t>
      </w:r>
      <w:r w:rsidRPr="00894660">
        <w:rPr>
          <w:rStyle w:val="a5"/>
          <w:color w:val="000000" w:themeColor="text1"/>
          <w:sz w:val="28"/>
          <w:szCs w:val="28"/>
        </w:rPr>
        <w:t> </w:t>
      </w:r>
      <w:r w:rsidRPr="00894660">
        <w:rPr>
          <w:color w:val="000000" w:themeColor="text1"/>
          <w:sz w:val="28"/>
          <w:szCs w:val="28"/>
        </w:rPr>
        <w:t xml:space="preserve">Для удобства пользователей они разделены на тематические блоки. </w:t>
      </w:r>
    </w:p>
    <w:p w:rsidR="00894660" w:rsidRPr="00894660" w:rsidRDefault="00894660" w:rsidP="00C21A8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>Для тех, кто пока чувствует себя недостаточно уверенно в мире цифровых сервисов</w:t>
      </w:r>
      <w:r w:rsidR="00F83C9A">
        <w:rPr>
          <w:rFonts w:ascii="Times New Roman" w:hAnsi="Times New Roman" w:cs="Times New Roman"/>
          <w:color w:val="000000" w:themeColor="text1"/>
          <w:sz w:val="28"/>
          <w:szCs w:val="28"/>
        </w:rPr>
        <w:t>, в СМАРТ-МФЦ в г. Острогожске</w:t>
      </w: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 </w:t>
      </w:r>
      <w:r w:rsidRPr="00C21A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СМАРТ-зона, где можно получить услуги онлайн,</w:t>
      </w:r>
      <w:r w:rsidRPr="008946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обратившись к любому свободному специалисту</w:t>
      </w:r>
      <w:r w:rsidR="00C2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Предварительная запись</w:t>
      </w: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требуется.</w:t>
      </w:r>
    </w:p>
    <w:p w:rsidR="00894660" w:rsidRPr="00894660" w:rsidRDefault="00894660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СМАРТ-зоне для заявителей обеспечен доступ к порталу Госуслуг, Порталу Воронежской области, электронным сервисам Социального фонда, Росреестра, ФНС и другим. Таким образом желаемую справку, выписку или иной документ можно получить буквально в несколько кликов.</w:t>
      </w:r>
    </w:p>
    <w:p w:rsidR="00894660" w:rsidRPr="00894660" w:rsidRDefault="00894660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цифровые услуги можно как самостоятельно, так и при содействии специалистов, которые проконсультируют по всем доступным государственным и муниципальным услугам, помогут оформить заявление и при необходимости отсканировать документы.</w:t>
      </w:r>
    </w:p>
    <w:p w:rsidR="00894660" w:rsidRPr="00894660" w:rsidRDefault="00F83C9A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СМАРТ-зона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СМАРТ-МФЦ в г. Острогожске</w:t>
      </w: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(г. Острогожск, ул.Комсомольская, д. 60) </w:t>
      </w:r>
      <w:r w:rsidR="00894660"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следующий режим работы:</w:t>
      </w:r>
      <w:bookmarkStart w:id="0" w:name="_GoBack"/>
      <w:bookmarkEnd w:id="0"/>
    </w:p>
    <w:p w:rsidR="00894660" w:rsidRPr="00894660" w:rsidRDefault="00894660" w:rsidP="00894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понедельник, вторник, четверг, пятница: 8.00-18.00 (без перерыва); среда: 8.00-20.00 (без перерыва); суббота: 8.00-17.00 (перерыв 12.00-13.00)</w:t>
      </w:r>
    </w:p>
    <w:p w:rsidR="000E27B2" w:rsidRPr="00894660" w:rsidRDefault="000E27B2" w:rsidP="00894660">
      <w:pPr>
        <w:rPr>
          <w:rFonts w:ascii="Times New Roman" w:hAnsi="Times New Roman" w:cs="Times New Roman"/>
          <w:sz w:val="28"/>
          <w:szCs w:val="28"/>
        </w:rPr>
      </w:pPr>
    </w:p>
    <w:sectPr w:rsidR="000E27B2" w:rsidRPr="00894660" w:rsidSect="00F83C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1990"/>
    <w:multiLevelType w:val="multilevel"/>
    <w:tmpl w:val="B97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6"/>
    <w:rsid w:val="000E27B2"/>
    <w:rsid w:val="00894660"/>
    <w:rsid w:val="008C5D06"/>
    <w:rsid w:val="00BE1B82"/>
    <w:rsid w:val="00C21A84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8230-9904-4AFF-9DAB-158F152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660"/>
    <w:rPr>
      <w:color w:val="0000FF"/>
      <w:u w:val="single"/>
    </w:rPr>
  </w:style>
  <w:style w:type="character" w:styleId="a5">
    <w:name w:val="Strong"/>
    <w:basedOn w:val="a0"/>
    <w:uiPriority w:val="22"/>
    <w:qFormat/>
    <w:rsid w:val="008946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instrukcii" TargetMode="External"/><Relationship Id="rId5" Type="http://schemas.openxmlformats.org/officeDocument/2006/relationships/hyperlink" Target="https://www.mydocuments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4</cp:revision>
  <cp:lastPrinted>2025-03-18T08:14:00Z</cp:lastPrinted>
  <dcterms:created xsi:type="dcterms:W3CDTF">2025-03-18T07:59:00Z</dcterms:created>
  <dcterms:modified xsi:type="dcterms:W3CDTF">2025-03-18T08:38:00Z</dcterms:modified>
</cp:coreProperties>
</file>